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CF77" w14:textId="39810A93" w:rsidR="00642A5A" w:rsidRPr="00497915" w:rsidRDefault="000205CA">
      <w:pPr>
        <w:pBdr>
          <w:top w:val="nil"/>
          <w:left w:val="nil"/>
          <w:bottom w:val="nil"/>
          <w:right w:val="nil"/>
          <w:between w:val="nil"/>
        </w:pBdr>
        <w:tabs>
          <w:tab w:val="left" w:pos="426"/>
        </w:tabs>
        <w:jc w:val="center"/>
        <w:rPr>
          <w:b/>
          <w:color w:val="000000"/>
          <w:sz w:val="24"/>
          <w:szCs w:val="24"/>
          <w:lang w:val="kk-KZ"/>
        </w:rPr>
      </w:pPr>
      <w:r w:rsidRPr="00497915">
        <w:rPr>
          <w:b/>
          <w:color w:val="000000"/>
          <w:sz w:val="24"/>
          <w:szCs w:val="24"/>
        </w:rPr>
        <w:t xml:space="preserve">Договор </w:t>
      </w:r>
    </w:p>
    <w:p w14:paraId="31B4C0E1" w14:textId="77777777" w:rsidR="00642A5A" w:rsidRPr="00497915" w:rsidRDefault="000205CA">
      <w:pPr>
        <w:pBdr>
          <w:top w:val="nil"/>
          <w:left w:val="nil"/>
          <w:bottom w:val="nil"/>
          <w:right w:val="nil"/>
          <w:between w:val="nil"/>
        </w:pBdr>
        <w:tabs>
          <w:tab w:val="left" w:pos="426"/>
        </w:tabs>
        <w:jc w:val="center"/>
        <w:rPr>
          <w:b/>
          <w:color w:val="000000"/>
          <w:sz w:val="24"/>
          <w:szCs w:val="24"/>
        </w:rPr>
      </w:pPr>
      <w:r w:rsidRPr="00497915">
        <w:rPr>
          <w:b/>
          <w:color w:val="000000"/>
          <w:sz w:val="24"/>
          <w:szCs w:val="24"/>
        </w:rPr>
        <w:t>на оказание информационных услуг</w:t>
      </w:r>
      <w:r w:rsidRPr="00497915">
        <w:rPr>
          <w:b/>
          <w:color w:val="000000"/>
          <w:sz w:val="24"/>
          <w:szCs w:val="24"/>
        </w:rPr>
        <w:br/>
      </w:r>
    </w:p>
    <w:p w14:paraId="7E583780" w14:textId="6D46C5F3" w:rsidR="00642A5A" w:rsidRPr="00497915" w:rsidRDefault="000205CA">
      <w:pPr>
        <w:pBdr>
          <w:top w:val="nil"/>
          <w:left w:val="nil"/>
          <w:bottom w:val="nil"/>
          <w:right w:val="nil"/>
          <w:between w:val="nil"/>
        </w:pBdr>
        <w:tabs>
          <w:tab w:val="left" w:pos="426"/>
        </w:tabs>
        <w:rPr>
          <w:color w:val="000000"/>
          <w:sz w:val="24"/>
          <w:szCs w:val="24"/>
        </w:rPr>
      </w:pPr>
      <w:r w:rsidRPr="00497915">
        <w:rPr>
          <w:color w:val="000000"/>
          <w:sz w:val="24"/>
          <w:szCs w:val="24"/>
        </w:rPr>
        <w:t>г. Астана</w:t>
      </w:r>
      <w:r w:rsidRPr="00497915">
        <w:rPr>
          <w:color w:val="000000"/>
          <w:sz w:val="24"/>
          <w:szCs w:val="24"/>
        </w:rPr>
        <w:tab/>
      </w:r>
      <w:r w:rsidRPr="00497915">
        <w:rPr>
          <w:color w:val="000000"/>
          <w:sz w:val="24"/>
          <w:szCs w:val="24"/>
        </w:rPr>
        <w:tab/>
        <w:t xml:space="preserve">                                                                             </w:t>
      </w:r>
      <w:proofErr w:type="gramStart"/>
      <w:r w:rsidRPr="00497915">
        <w:rPr>
          <w:color w:val="000000"/>
          <w:sz w:val="24"/>
          <w:szCs w:val="24"/>
        </w:rPr>
        <w:t xml:space="preserve">   </w:t>
      </w:r>
      <w:r w:rsidR="00B34258" w:rsidRPr="00497915">
        <w:rPr>
          <w:color w:val="000000"/>
          <w:sz w:val="24"/>
          <w:szCs w:val="24"/>
        </w:rPr>
        <w:t>«</w:t>
      </w:r>
      <w:proofErr w:type="gramEnd"/>
      <w:r w:rsidR="001176F5" w:rsidRPr="00497915">
        <w:rPr>
          <w:color w:val="000000"/>
          <w:sz w:val="24"/>
          <w:szCs w:val="24"/>
        </w:rPr>
        <w:t>__</w:t>
      </w:r>
      <w:r w:rsidR="00B34258" w:rsidRPr="00497915">
        <w:rPr>
          <w:color w:val="000000"/>
          <w:sz w:val="24"/>
          <w:szCs w:val="24"/>
        </w:rPr>
        <w:t xml:space="preserve">» </w:t>
      </w:r>
      <w:r w:rsidR="001176F5" w:rsidRPr="00497915">
        <w:rPr>
          <w:color w:val="000000"/>
          <w:sz w:val="24"/>
          <w:szCs w:val="24"/>
        </w:rPr>
        <w:t>__________</w:t>
      </w:r>
      <w:r w:rsidR="00023109" w:rsidRPr="00497915">
        <w:rPr>
          <w:color w:val="000000"/>
          <w:sz w:val="24"/>
          <w:szCs w:val="24"/>
        </w:rPr>
        <w:t xml:space="preserve"> 20</w:t>
      </w:r>
      <w:r w:rsidR="001176F5" w:rsidRPr="00497915">
        <w:rPr>
          <w:color w:val="000000"/>
          <w:sz w:val="24"/>
          <w:szCs w:val="24"/>
        </w:rPr>
        <w:t>__</w:t>
      </w:r>
      <w:r w:rsidRPr="00497915">
        <w:rPr>
          <w:color w:val="000000"/>
          <w:sz w:val="24"/>
          <w:szCs w:val="24"/>
        </w:rPr>
        <w:t xml:space="preserve">  г.</w:t>
      </w:r>
    </w:p>
    <w:p w14:paraId="19561972" w14:textId="77777777" w:rsidR="00642A5A" w:rsidRPr="00497915" w:rsidRDefault="00642A5A">
      <w:pPr>
        <w:pBdr>
          <w:top w:val="nil"/>
          <w:left w:val="nil"/>
          <w:bottom w:val="nil"/>
          <w:right w:val="nil"/>
          <w:between w:val="nil"/>
        </w:pBdr>
        <w:tabs>
          <w:tab w:val="left" w:pos="426"/>
        </w:tabs>
        <w:jc w:val="right"/>
        <w:rPr>
          <w:color w:val="000000"/>
          <w:sz w:val="24"/>
          <w:szCs w:val="24"/>
        </w:rPr>
      </w:pPr>
    </w:p>
    <w:p w14:paraId="0870BA2F" w14:textId="7871A1AF" w:rsidR="008373C5" w:rsidRPr="00497915" w:rsidRDefault="000205CA" w:rsidP="008373C5">
      <w:pPr>
        <w:pBdr>
          <w:top w:val="nil"/>
          <w:left w:val="nil"/>
          <w:bottom w:val="nil"/>
          <w:right w:val="nil"/>
          <w:between w:val="nil"/>
        </w:pBdr>
        <w:tabs>
          <w:tab w:val="left" w:pos="426"/>
        </w:tabs>
        <w:jc w:val="both"/>
        <w:rPr>
          <w:color w:val="000000"/>
          <w:sz w:val="24"/>
          <w:szCs w:val="24"/>
        </w:rPr>
      </w:pPr>
      <w:r w:rsidRPr="00497915">
        <w:rPr>
          <w:b/>
          <w:color w:val="000000"/>
          <w:sz w:val="24"/>
          <w:szCs w:val="24"/>
        </w:rPr>
        <w:t xml:space="preserve">             </w:t>
      </w:r>
      <w:r w:rsidR="001176F5" w:rsidRPr="00497915">
        <w:rPr>
          <w:b/>
          <w:color w:val="000000"/>
          <w:sz w:val="24"/>
          <w:szCs w:val="24"/>
        </w:rPr>
        <w:t>Товарищество с ограниченной ответственностью «</w:t>
      </w:r>
      <w:r w:rsidR="001176F5" w:rsidRPr="00497915">
        <w:rPr>
          <w:b/>
          <w:color w:val="000000"/>
          <w:sz w:val="24"/>
          <w:szCs w:val="24"/>
          <w:lang w:val="en-US"/>
        </w:rPr>
        <w:t>AILog</w:t>
      </w:r>
      <w:r w:rsidR="008373C5" w:rsidRPr="00497915">
        <w:rPr>
          <w:b/>
          <w:color w:val="000000"/>
          <w:sz w:val="24"/>
          <w:szCs w:val="24"/>
        </w:rPr>
        <w:t xml:space="preserve">», </w:t>
      </w:r>
      <w:r w:rsidR="008373C5" w:rsidRPr="00497915">
        <w:rPr>
          <w:color w:val="000000"/>
          <w:sz w:val="24"/>
          <w:szCs w:val="24"/>
        </w:rPr>
        <w:t xml:space="preserve">именуемое в дальнейшем «Исполнитель», в лице </w:t>
      </w:r>
      <w:r w:rsidR="00B208A8" w:rsidRPr="00497915">
        <w:rPr>
          <w:color w:val="000000"/>
          <w:sz w:val="24"/>
          <w:szCs w:val="24"/>
        </w:rPr>
        <w:t>___________________________</w:t>
      </w:r>
      <w:r w:rsidR="001176F5" w:rsidRPr="00497915">
        <w:rPr>
          <w:color w:val="000000"/>
          <w:sz w:val="24"/>
          <w:szCs w:val="24"/>
        </w:rPr>
        <w:t xml:space="preserve">, действующего на основании </w:t>
      </w:r>
      <w:r w:rsidR="00B208A8" w:rsidRPr="00497915">
        <w:rPr>
          <w:color w:val="000000"/>
          <w:sz w:val="24"/>
          <w:szCs w:val="24"/>
        </w:rPr>
        <w:t>_________</w:t>
      </w:r>
      <w:r w:rsidR="008373C5" w:rsidRPr="00497915">
        <w:rPr>
          <w:color w:val="000000"/>
          <w:sz w:val="24"/>
          <w:szCs w:val="24"/>
        </w:rPr>
        <w:t xml:space="preserve">, с одной стороны, и </w:t>
      </w:r>
    </w:p>
    <w:p w14:paraId="7EE72CAA" w14:textId="693B201F" w:rsidR="00642A5A" w:rsidRPr="00497915" w:rsidRDefault="008373C5" w:rsidP="008373C5">
      <w:pPr>
        <w:widowControl w:val="0"/>
        <w:pBdr>
          <w:top w:val="nil"/>
          <w:left w:val="nil"/>
          <w:bottom w:val="nil"/>
          <w:right w:val="nil"/>
          <w:between w:val="nil"/>
        </w:pBdr>
        <w:tabs>
          <w:tab w:val="left" w:pos="426"/>
        </w:tabs>
        <w:jc w:val="both"/>
        <w:rPr>
          <w:color w:val="000000"/>
          <w:sz w:val="24"/>
          <w:szCs w:val="24"/>
        </w:rPr>
      </w:pPr>
      <w:r w:rsidRPr="00497915">
        <w:rPr>
          <w:b/>
          <w:color w:val="000000"/>
          <w:sz w:val="24"/>
          <w:szCs w:val="24"/>
        </w:rPr>
        <w:t xml:space="preserve">              «</w:t>
      </w:r>
      <w:r w:rsidR="001176F5" w:rsidRPr="00497915">
        <w:rPr>
          <w:b/>
          <w:color w:val="000000"/>
          <w:sz w:val="24"/>
          <w:szCs w:val="24"/>
        </w:rPr>
        <w:t>_____________________</w:t>
      </w:r>
      <w:r w:rsidRPr="00497915">
        <w:rPr>
          <w:b/>
          <w:color w:val="000000"/>
          <w:sz w:val="24"/>
          <w:szCs w:val="24"/>
        </w:rPr>
        <w:t>»</w:t>
      </w:r>
      <w:r w:rsidR="001176F5" w:rsidRPr="00497915">
        <w:rPr>
          <w:color w:val="000000"/>
          <w:sz w:val="24"/>
          <w:szCs w:val="24"/>
        </w:rPr>
        <w:t xml:space="preserve">, </w:t>
      </w:r>
      <w:r w:rsidRPr="00497915">
        <w:rPr>
          <w:color w:val="000000"/>
          <w:sz w:val="24"/>
          <w:szCs w:val="24"/>
        </w:rPr>
        <w:t xml:space="preserve">именуемое в дальнейшем «Заказчик»,  в лице  </w:t>
      </w:r>
      <w:r w:rsidR="001176F5" w:rsidRPr="00497915">
        <w:rPr>
          <w:color w:val="000000"/>
          <w:sz w:val="24"/>
          <w:szCs w:val="24"/>
        </w:rPr>
        <w:t>______________________</w:t>
      </w:r>
      <w:r w:rsidRPr="00497915">
        <w:rPr>
          <w:color w:val="000000"/>
          <w:sz w:val="24"/>
          <w:szCs w:val="24"/>
        </w:rPr>
        <w:t xml:space="preserve">, действующего на основании </w:t>
      </w:r>
      <w:r w:rsidR="001176F5" w:rsidRPr="00497915">
        <w:rPr>
          <w:color w:val="000000"/>
          <w:sz w:val="24"/>
          <w:szCs w:val="24"/>
        </w:rPr>
        <w:t>______________________</w:t>
      </w:r>
      <w:r w:rsidRPr="00497915">
        <w:rPr>
          <w:color w:val="000000"/>
          <w:sz w:val="24"/>
          <w:szCs w:val="24"/>
        </w:rPr>
        <w:t>,</w:t>
      </w:r>
      <w:r w:rsidR="000205CA" w:rsidRPr="00497915">
        <w:rPr>
          <w:color w:val="000000"/>
          <w:sz w:val="24"/>
          <w:szCs w:val="24"/>
        </w:rPr>
        <w:t xml:space="preserve"> с другой стороны, а при со</w:t>
      </w:r>
      <w:r w:rsidR="001176F5" w:rsidRPr="00497915">
        <w:rPr>
          <w:color w:val="000000"/>
          <w:sz w:val="24"/>
          <w:szCs w:val="24"/>
        </w:rPr>
        <w:t>вместном упоминании именуемые «С</w:t>
      </w:r>
      <w:r w:rsidR="000205CA" w:rsidRPr="00497915">
        <w:rPr>
          <w:color w:val="000000"/>
          <w:sz w:val="24"/>
          <w:szCs w:val="24"/>
        </w:rPr>
        <w:t>тороны», заключили настоящий договор на следующих условиях:</w:t>
      </w:r>
    </w:p>
    <w:p w14:paraId="6AEE3F9E" w14:textId="77777777" w:rsidR="001176F5" w:rsidRPr="00497915" w:rsidRDefault="001176F5" w:rsidP="008373C5">
      <w:pPr>
        <w:widowControl w:val="0"/>
        <w:pBdr>
          <w:top w:val="nil"/>
          <w:left w:val="nil"/>
          <w:bottom w:val="nil"/>
          <w:right w:val="nil"/>
          <w:between w:val="nil"/>
        </w:pBdr>
        <w:tabs>
          <w:tab w:val="left" w:pos="426"/>
        </w:tabs>
        <w:jc w:val="both"/>
        <w:rPr>
          <w:color w:val="000000"/>
          <w:sz w:val="24"/>
          <w:szCs w:val="24"/>
        </w:rPr>
      </w:pPr>
    </w:p>
    <w:p w14:paraId="05A983E7" w14:textId="77777777" w:rsidR="00642A5A" w:rsidRPr="00497915" w:rsidRDefault="000205CA">
      <w:pPr>
        <w:numPr>
          <w:ilvl w:val="0"/>
          <w:numId w:val="1"/>
        </w:numPr>
        <w:pBdr>
          <w:top w:val="nil"/>
          <w:left w:val="nil"/>
          <w:bottom w:val="nil"/>
          <w:right w:val="nil"/>
          <w:between w:val="nil"/>
        </w:pBdr>
        <w:tabs>
          <w:tab w:val="left" w:pos="426"/>
        </w:tabs>
        <w:ind w:left="0" w:firstLine="0"/>
        <w:jc w:val="center"/>
        <w:rPr>
          <w:color w:val="000000"/>
          <w:sz w:val="24"/>
          <w:szCs w:val="24"/>
        </w:rPr>
      </w:pPr>
      <w:r w:rsidRPr="00497915">
        <w:rPr>
          <w:b/>
          <w:color w:val="000000"/>
          <w:sz w:val="24"/>
          <w:szCs w:val="24"/>
        </w:rPr>
        <w:t>Предмет Договора</w:t>
      </w:r>
    </w:p>
    <w:p w14:paraId="5335D80F"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По настоящему договору Исполнитель обязуется по заданию Заказчика оказать информационные услуги, связанные с грузовыми перевозками железнодорожным транспортом (далее - услуги), а Заказчик обязуется оплатить эти услуги.</w:t>
      </w:r>
    </w:p>
    <w:p w14:paraId="53AE988E" w14:textId="4572C38D"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Подписанием настоящего Договора Заказчик заявляет и гарантирует, что он имеет право на получение и использование запрашиваемой информации. Исполнитель в рамках настоящего Договора исполняет функции по сбору и передаче информации из различных источников</w:t>
      </w:r>
      <w:r w:rsidR="00B208A8" w:rsidRPr="00497915">
        <w:rPr>
          <w:color w:val="000000"/>
          <w:sz w:val="24"/>
          <w:szCs w:val="24"/>
        </w:rPr>
        <w:t>.</w:t>
      </w:r>
    </w:p>
    <w:p w14:paraId="6C1F6902" w14:textId="77777777" w:rsidR="00642A5A" w:rsidRPr="00497915" w:rsidRDefault="000205CA">
      <w:pPr>
        <w:numPr>
          <w:ilvl w:val="0"/>
          <w:numId w:val="1"/>
        </w:numPr>
        <w:pBdr>
          <w:top w:val="nil"/>
          <w:left w:val="nil"/>
          <w:bottom w:val="nil"/>
          <w:right w:val="nil"/>
          <w:between w:val="nil"/>
        </w:pBdr>
        <w:tabs>
          <w:tab w:val="left" w:pos="426"/>
        </w:tabs>
        <w:ind w:left="0" w:firstLine="0"/>
        <w:jc w:val="center"/>
        <w:rPr>
          <w:color w:val="000000"/>
          <w:sz w:val="24"/>
          <w:szCs w:val="24"/>
        </w:rPr>
      </w:pPr>
      <w:r w:rsidRPr="00497915">
        <w:rPr>
          <w:b/>
          <w:color w:val="000000"/>
          <w:sz w:val="24"/>
          <w:szCs w:val="24"/>
        </w:rPr>
        <w:t>Права и Обязанности Сторон</w:t>
      </w:r>
    </w:p>
    <w:p w14:paraId="0C0C6160"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Исполнитель обязан:</w:t>
      </w:r>
    </w:p>
    <w:p w14:paraId="520045DD" w14:textId="77777777" w:rsidR="00642A5A" w:rsidRPr="00497915" w:rsidRDefault="000205CA">
      <w:pPr>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Оказывать услуги в соответствии с условиями настоящего договора.</w:t>
      </w:r>
    </w:p>
    <w:p w14:paraId="25FB8AC1" w14:textId="238A179A" w:rsidR="00E96A97" w:rsidRPr="00497915" w:rsidRDefault="00E96A97">
      <w:pPr>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Предоставлять Заказчику информацию, согласно поданной заявке Заказчика (п.2.3.1.) не более двух раз в сутки.</w:t>
      </w:r>
    </w:p>
    <w:p w14:paraId="6F850CA5" w14:textId="6279983C" w:rsidR="00642A5A" w:rsidRPr="00497915" w:rsidRDefault="000205CA">
      <w:pPr>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Не предоставлять сведения о Заказчике третьим лицам, кроме случаев, установленных законодательством Р</w:t>
      </w:r>
      <w:r w:rsidR="00E77EC0" w:rsidRPr="00497915">
        <w:rPr>
          <w:color w:val="000000"/>
          <w:sz w:val="24"/>
          <w:szCs w:val="24"/>
        </w:rPr>
        <w:t xml:space="preserve">еспублики </w:t>
      </w:r>
      <w:r w:rsidRPr="00497915">
        <w:rPr>
          <w:color w:val="000000"/>
          <w:sz w:val="24"/>
          <w:szCs w:val="24"/>
        </w:rPr>
        <w:t>К</w:t>
      </w:r>
      <w:r w:rsidR="00E77EC0" w:rsidRPr="00497915">
        <w:rPr>
          <w:color w:val="000000"/>
          <w:sz w:val="24"/>
          <w:szCs w:val="24"/>
        </w:rPr>
        <w:t>азахстан (далее – РК)</w:t>
      </w:r>
      <w:r w:rsidRPr="00497915">
        <w:rPr>
          <w:color w:val="000000"/>
          <w:sz w:val="24"/>
          <w:szCs w:val="24"/>
        </w:rPr>
        <w:t>.</w:t>
      </w:r>
    </w:p>
    <w:p w14:paraId="5E42FC38"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Исполнитель вправе:</w:t>
      </w:r>
    </w:p>
    <w:p w14:paraId="4AD2C7EF" w14:textId="77777777" w:rsidR="00642A5A" w:rsidRPr="00497915" w:rsidRDefault="000205CA">
      <w:pPr>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Проверить корректность и достоверность введенных Заказчиком данных и в случае выявления их недостоверности отказать Заказчику в предоставлении услуг.</w:t>
      </w:r>
    </w:p>
    <w:p w14:paraId="134D02A1" w14:textId="337BE2AA" w:rsidR="00642A5A" w:rsidRPr="00497915" w:rsidRDefault="000205CA">
      <w:pPr>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Предпринимать все необходимые меры для сохранения тайны связи. Доступ третьих лиц к информации, получаемой или отправленной Заказчиком, предоставляется исключительно в соответствии с действующим законодательством Р</w:t>
      </w:r>
      <w:r w:rsidR="00E77EC0" w:rsidRPr="00497915">
        <w:rPr>
          <w:color w:val="000000"/>
          <w:sz w:val="24"/>
          <w:szCs w:val="24"/>
        </w:rPr>
        <w:t>К</w:t>
      </w:r>
      <w:r w:rsidRPr="00497915">
        <w:rPr>
          <w:color w:val="000000"/>
          <w:sz w:val="24"/>
          <w:szCs w:val="24"/>
        </w:rPr>
        <w:t>.</w:t>
      </w:r>
    </w:p>
    <w:p w14:paraId="0C6A960F" w14:textId="77777777" w:rsidR="00642A5A" w:rsidRPr="00497915" w:rsidRDefault="000205CA">
      <w:pPr>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Исполнитель вправе отказаться от исполнения от Договора в одностороннем порядке в случае нарушения или неисполнения Заказчиком своих обязанностей по Договору.</w:t>
      </w:r>
    </w:p>
    <w:p w14:paraId="044B0B01" w14:textId="77777777" w:rsidR="00642A5A" w:rsidRPr="00497915" w:rsidRDefault="000205CA">
      <w:pPr>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Исполнитель вправе отказать в оказании услуги, в случае если в процессе оказания услуг станет известно, что Заказчик не обладает правом на получение запрошенной информации.</w:t>
      </w:r>
    </w:p>
    <w:p w14:paraId="4DF1CF66"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Заказчик обязан:</w:t>
      </w:r>
    </w:p>
    <w:p w14:paraId="1C4C2B77" w14:textId="27EC60F5" w:rsidR="00E96A97" w:rsidRPr="00497915" w:rsidRDefault="00E96A97">
      <w:pPr>
        <w:widowControl w:val="0"/>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Предоставить на электронную почту Исполнителя (</w:t>
      </w:r>
      <w:r w:rsidRPr="00497915">
        <w:rPr>
          <w:color w:val="000000"/>
          <w:sz w:val="24"/>
          <w:szCs w:val="24"/>
          <w:lang w:val="en-US"/>
        </w:rPr>
        <w:t>info</w:t>
      </w:r>
      <w:r w:rsidRPr="00497915">
        <w:rPr>
          <w:color w:val="000000"/>
          <w:sz w:val="24"/>
          <w:szCs w:val="24"/>
        </w:rPr>
        <w:t>@</w:t>
      </w:r>
      <w:proofErr w:type="spellStart"/>
      <w:r w:rsidRPr="00497915">
        <w:rPr>
          <w:color w:val="000000"/>
          <w:sz w:val="24"/>
          <w:szCs w:val="24"/>
          <w:lang w:val="en-US"/>
        </w:rPr>
        <w:t>ailog</w:t>
      </w:r>
      <w:proofErr w:type="spellEnd"/>
      <w:r w:rsidRPr="00497915">
        <w:rPr>
          <w:color w:val="000000"/>
          <w:sz w:val="24"/>
          <w:szCs w:val="24"/>
        </w:rPr>
        <w:t>.</w:t>
      </w:r>
      <w:proofErr w:type="spellStart"/>
      <w:r w:rsidRPr="00497915">
        <w:rPr>
          <w:color w:val="000000"/>
          <w:sz w:val="24"/>
          <w:szCs w:val="24"/>
          <w:lang w:val="en-US"/>
        </w:rPr>
        <w:t>kz</w:t>
      </w:r>
      <w:proofErr w:type="spellEnd"/>
      <w:r w:rsidRPr="00497915">
        <w:rPr>
          <w:color w:val="000000"/>
          <w:sz w:val="24"/>
          <w:szCs w:val="24"/>
        </w:rPr>
        <w:t>) заявку на слежение вагонов с указанием их номеров</w:t>
      </w:r>
      <w:r w:rsidR="002459C1" w:rsidRPr="00497915">
        <w:rPr>
          <w:color w:val="000000"/>
          <w:sz w:val="24"/>
          <w:szCs w:val="24"/>
        </w:rPr>
        <w:t>.</w:t>
      </w:r>
    </w:p>
    <w:p w14:paraId="7C3AD6BA" w14:textId="77777777" w:rsidR="00642A5A" w:rsidRPr="00497915" w:rsidRDefault="000205CA">
      <w:pPr>
        <w:widowControl w:val="0"/>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Оплатить услуги в установленный срок в соответствии с условиями настоящего договора.</w:t>
      </w:r>
    </w:p>
    <w:p w14:paraId="784CA9E8" w14:textId="318BF3AA" w:rsidR="00642A5A" w:rsidRPr="00497915" w:rsidRDefault="000205CA">
      <w:pPr>
        <w:widowControl w:val="0"/>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Заказчик не имеет права запрашивать информацию, касающуюся вагонов и контейнеров, где он не является участнико</w:t>
      </w:r>
      <w:r w:rsidR="00E77EC0" w:rsidRPr="00497915">
        <w:rPr>
          <w:color w:val="000000"/>
          <w:sz w:val="24"/>
          <w:szCs w:val="24"/>
        </w:rPr>
        <w:t>м</w:t>
      </w:r>
      <w:r w:rsidRPr="00497915">
        <w:rPr>
          <w:color w:val="000000"/>
          <w:sz w:val="24"/>
          <w:szCs w:val="24"/>
        </w:rPr>
        <w:t xml:space="preserve"> перевозочного процесса.</w:t>
      </w:r>
    </w:p>
    <w:p w14:paraId="301F31BA" w14:textId="77777777" w:rsidR="00642A5A" w:rsidRPr="00497915" w:rsidRDefault="000205CA">
      <w:pPr>
        <w:widowControl w:val="0"/>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 xml:space="preserve">По запросу Исполнителя в течение 3 (трех) рабочих дней документально подтвердить свое право на получение запрашиваемой информации по Договору. </w:t>
      </w:r>
    </w:p>
    <w:p w14:paraId="61B50B13" w14:textId="77777777" w:rsidR="00642A5A" w:rsidRPr="00497915" w:rsidRDefault="000205CA">
      <w:pPr>
        <w:widowControl w:val="0"/>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Предоставить Исполнителю доверенность на право получения информации, непосредственно касающейся собственного (арендованного) железнодорожного перевозочного средства Заказчика, отправляемых и получаемых грузов, сведений о перевозке, плательщиком по которой является Заказчик.</w:t>
      </w:r>
    </w:p>
    <w:p w14:paraId="7976CB37" w14:textId="77777777" w:rsidR="00642A5A" w:rsidRPr="00497915" w:rsidRDefault="000205CA">
      <w:pPr>
        <w:widowControl w:val="0"/>
        <w:numPr>
          <w:ilvl w:val="2"/>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Исполнять иные, предусмотренные Договором и действующим законодательством РК обязанности.</w:t>
      </w:r>
    </w:p>
    <w:p w14:paraId="5D5EEBB9" w14:textId="77777777" w:rsidR="00642A5A" w:rsidRPr="00497915" w:rsidRDefault="000205CA">
      <w:pPr>
        <w:widowControl w:val="0"/>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lastRenderedPageBreak/>
        <w:t>Стороны обязаны сохранять конфиденциальность информации, которая стала им известна в ходе заключения и исполнения настоящего Договора.</w:t>
      </w:r>
    </w:p>
    <w:p w14:paraId="1D860408" w14:textId="77777777" w:rsidR="00642A5A" w:rsidRPr="00497915" w:rsidRDefault="000205CA">
      <w:pPr>
        <w:numPr>
          <w:ilvl w:val="0"/>
          <w:numId w:val="1"/>
        </w:numPr>
        <w:pBdr>
          <w:top w:val="nil"/>
          <w:left w:val="nil"/>
          <w:bottom w:val="nil"/>
          <w:right w:val="nil"/>
          <w:between w:val="nil"/>
        </w:pBdr>
        <w:tabs>
          <w:tab w:val="left" w:pos="426"/>
        </w:tabs>
        <w:ind w:left="0" w:firstLine="0"/>
        <w:jc w:val="center"/>
        <w:rPr>
          <w:color w:val="000000"/>
          <w:sz w:val="24"/>
          <w:szCs w:val="24"/>
        </w:rPr>
      </w:pPr>
      <w:r w:rsidRPr="00497915">
        <w:rPr>
          <w:b/>
          <w:color w:val="000000"/>
          <w:sz w:val="24"/>
          <w:szCs w:val="24"/>
        </w:rPr>
        <w:t>Цена договора</w:t>
      </w:r>
    </w:p>
    <w:p w14:paraId="395568FE"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Оплата по настоящему договору определяется в зависимости от количества оказанных Заказчику услуг за месяц.</w:t>
      </w:r>
    </w:p>
    <w:p w14:paraId="1CA9BA0F"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Стоимость оказываемых услуг определяется соглашением о цене, являющимся неотъемлемой частью настоящего договора (Приложение № 1).</w:t>
      </w:r>
    </w:p>
    <w:p w14:paraId="36538680" w14:textId="77777777" w:rsidR="00642A5A" w:rsidRPr="00497915" w:rsidRDefault="000205CA">
      <w:pPr>
        <w:numPr>
          <w:ilvl w:val="0"/>
          <w:numId w:val="1"/>
        </w:numPr>
        <w:pBdr>
          <w:top w:val="nil"/>
          <w:left w:val="nil"/>
          <w:bottom w:val="nil"/>
          <w:right w:val="nil"/>
          <w:between w:val="nil"/>
        </w:pBdr>
        <w:tabs>
          <w:tab w:val="left" w:pos="426"/>
        </w:tabs>
        <w:ind w:left="0" w:firstLine="0"/>
        <w:jc w:val="center"/>
        <w:rPr>
          <w:color w:val="000000"/>
          <w:sz w:val="24"/>
          <w:szCs w:val="24"/>
        </w:rPr>
      </w:pPr>
      <w:r w:rsidRPr="00497915">
        <w:rPr>
          <w:b/>
          <w:color w:val="000000"/>
          <w:sz w:val="24"/>
          <w:szCs w:val="24"/>
        </w:rPr>
        <w:t>Порядок сдачи, приемки и оплаты услуг</w:t>
      </w:r>
    </w:p>
    <w:p w14:paraId="3D5BA70E"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Расчет между Заказчиком и Исполнителем производится ежемесячно на основании счетов-фактур и актов оказанных услуг, выставленных Исполнителем за оказанные услуги за прошедший месяц;</w:t>
      </w:r>
    </w:p>
    <w:p w14:paraId="002493AA"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Заказчик в течение 5 (пяти) календарных дней с момента получения электронной копии комплекта документов обязуется оплатить счет, выставленный Исполнителем.</w:t>
      </w:r>
    </w:p>
    <w:p w14:paraId="1641907D"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Заказчик после получения электронного комплекта документов направляет Исполнителю подписанный акт оказанных услуг или мотивированный отказ от приемки услуг. Если по истечении пяти дней с момента получения электронного комплекта документов Заказчик не направит Исполнителю подписанный акт оказанных услуг или мотивированный отказ от их приемки, услуги также считаются принятыми;</w:t>
      </w:r>
    </w:p>
    <w:p w14:paraId="6C50D9EF"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полученные услуги до дня расторжения договора;</w:t>
      </w:r>
    </w:p>
    <w:p w14:paraId="74C59BD1" w14:textId="6FB61FAA"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Оплата производится путем перечисления денежных средст</w:t>
      </w:r>
      <w:r w:rsidR="00EF044C" w:rsidRPr="00497915">
        <w:rPr>
          <w:color w:val="000000"/>
          <w:sz w:val="24"/>
          <w:szCs w:val="24"/>
        </w:rPr>
        <w:t>в на расчетный счет Исполнителя.</w:t>
      </w:r>
    </w:p>
    <w:p w14:paraId="5BF785DA" w14:textId="77777777" w:rsidR="00642A5A" w:rsidRPr="00497915" w:rsidRDefault="00642A5A">
      <w:pPr>
        <w:pBdr>
          <w:top w:val="nil"/>
          <w:left w:val="nil"/>
          <w:bottom w:val="nil"/>
          <w:right w:val="nil"/>
          <w:between w:val="nil"/>
        </w:pBdr>
        <w:tabs>
          <w:tab w:val="left" w:pos="426"/>
        </w:tabs>
        <w:jc w:val="both"/>
        <w:rPr>
          <w:color w:val="000000"/>
          <w:sz w:val="24"/>
          <w:szCs w:val="24"/>
        </w:rPr>
      </w:pPr>
    </w:p>
    <w:p w14:paraId="41D6EFCF" w14:textId="77777777" w:rsidR="00642A5A" w:rsidRPr="00497915" w:rsidRDefault="000205CA">
      <w:pPr>
        <w:numPr>
          <w:ilvl w:val="0"/>
          <w:numId w:val="1"/>
        </w:numPr>
        <w:pBdr>
          <w:top w:val="nil"/>
          <w:left w:val="nil"/>
          <w:bottom w:val="nil"/>
          <w:right w:val="nil"/>
          <w:between w:val="nil"/>
        </w:pBdr>
        <w:tabs>
          <w:tab w:val="left" w:pos="426"/>
        </w:tabs>
        <w:ind w:left="0" w:firstLine="0"/>
        <w:jc w:val="center"/>
        <w:rPr>
          <w:b/>
          <w:color w:val="000000"/>
          <w:sz w:val="24"/>
          <w:szCs w:val="24"/>
        </w:rPr>
      </w:pPr>
      <w:r w:rsidRPr="00497915">
        <w:rPr>
          <w:b/>
          <w:color w:val="000000"/>
          <w:sz w:val="24"/>
          <w:szCs w:val="24"/>
        </w:rPr>
        <w:t>Конфиденциальность</w:t>
      </w:r>
    </w:p>
    <w:p w14:paraId="6DBABC73"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Для целей настоящего Договора термин «Конфиденциальная информация» подразумевает под собой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РК.</w:t>
      </w:r>
    </w:p>
    <w:p w14:paraId="2FDC8954"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Стороны обязаны сохранять конфиденциальность информации, полученной в ходе исполнения настоящего договора, принимать все необходимые меры для ее защиты, в том числе в случае реорганизации или ликвидации Сторон.</w:t>
      </w:r>
    </w:p>
    <w:p w14:paraId="3A8D379A"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Передача конфиденциальной информации третьим лицам, опубликование или иное разглашение такой информации в ходе исполнения настоящего договора может осуществляться только с письменного согласия сторон. Разглашение конфиденциальной информации не допускается, в том числе и после прекращения действия договора,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РК, вступивших в силу решений суда, либо законных требований компетентных органов государственной власти, при условии, что в случае любого такого раскрытия Сторона уведомит другую Сторону о наступлении соответствующего события, а также об условиях и сроках такого раскрытия.</w:t>
      </w:r>
    </w:p>
    <w:p w14:paraId="569AF1D9"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 xml:space="preserve">Стороны несут ответственность за действия (бездействия) свои сотрудников и иных лиц, получивших доступ к конфиденциальной информации. </w:t>
      </w:r>
    </w:p>
    <w:p w14:paraId="113D090C"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выразившейся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6D90C475"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w:t>
      </w:r>
    </w:p>
    <w:p w14:paraId="65CDB80F" w14:textId="3D1F7E50"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lastRenderedPageBreak/>
        <w:t xml:space="preserve">В случае возникновения у </w:t>
      </w:r>
      <w:r w:rsidR="00EF044C" w:rsidRPr="00497915">
        <w:rPr>
          <w:color w:val="000000"/>
          <w:sz w:val="24"/>
          <w:szCs w:val="24"/>
        </w:rPr>
        <w:t>Исполнителя</w:t>
      </w:r>
      <w:r w:rsidRPr="00497915">
        <w:rPr>
          <w:color w:val="000000"/>
          <w:sz w:val="24"/>
          <w:szCs w:val="24"/>
        </w:rPr>
        <w:t xml:space="preserve"> каких-либо убытков, ущерба и иного материального вреда, в том числе связанного с предъявлением претензий относительно нарушения прав правообладателей на передачу информации Заказчику, Заказчик обязуется самостоятельно и за свой счет без привлечения Исполнителя разрешать возникшие претензии, а также незамедлительно возместить Исполнителю любой возникший ущерб и убытки. </w:t>
      </w:r>
    </w:p>
    <w:p w14:paraId="201B0585" w14:textId="77777777" w:rsidR="00642A5A" w:rsidRPr="00497915" w:rsidRDefault="000205CA">
      <w:pPr>
        <w:numPr>
          <w:ilvl w:val="0"/>
          <w:numId w:val="1"/>
        </w:numPr>
        <w:pBdr>
          <w:top w:val="nil"/>
          <w:left w:val="nil"/>
          <w:bottom w:val="nil"/>
          <w:right w:val="nil"/>
          <w:between w:val="nil"/>
        </w:pBdr>
        <w:tabs>
          <w:tab w:val="left" w:pos="426"/>
        </w:tabs>
        <w:ind w:left="0" w:firstLine="0"/>
        <w:jc w:val="center"/>
        <w:rPr>
          <w:color w:val="000000"/>
          <w:sz w:val="24"/>
          <w:szCs w:val="24"/>
        </w:rPr>
      </w:pPr>
      <w:r w:rsidRPr="00497915">
        <w:rPr>
          <w:b/>
          <w:color w:val="000000"/>
          <w:sz w:val="24"/>
          <w:szCs w:val="24"/>
        </w:rPr>
        <w:t>Ответственность Сторон</w:t>
      </w:r>
    </w:p>
    <w:p w14:paraId="47AF92A3"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В случае неисполнения или ненадлежащего исполнения Заказчиком обязательств, указанных в п. 4.2 настоящего договора, Исполнитель имеет право приостановить оказание услуг до момента поступления денежных средств в полном объеме на расчетный счет Исполнителя.</w:t>
      </w:r>
    </w:p>
    <w:p w14:paraId="35995075"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Ответственность за получение и дальнейшее использование информации, переданной Исполнителем Заказчику по настоящему договору, несет Заказчик.</w:t>
      </w:r>
    </w:p>
    <w:p w14:paraId="55B058CB"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если это вызвано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5A63F41" w14:textId="77777777" w:rsidR="00642A5A" w:rsidRPr="00497915" w:rsidRDefault="000205CA">
      <w:pPr>
        <w:numPr>
          <w:ilvl w:val="0"/>
          <w:numId w:val="1"/>
        </w:numPr>
        <w:pBdr>
          <w:top w:val="nil"/>
          <w:left w:val="nil"/>
          <w:bottom w:val="nil"/>
          <w:right w:val="nil"/>
          <w:between w:val="nil"/>
        </w:pBdr>
        <w:tabs>
          <w:tab w:val="left" w:pos="426"/>
        </w:tabs>
        <w:ind w:left="0" w:firstLine="0"/>
        <w:jc w:val="center"/>
        <w:rPr>
          <w:color w:val="000000"/>
          <w:sz w:val="24"/>
          <w:szCs w:val="24"/>
        </w:rPr>
      </w:pPr>
      <w:r w:rsidRPr="00497915">
        <w:rPr>
          <w:b/>
          <w:color w:val="000000"/>
          <w:sz w:val="24"/>
          <w:szCs w:val="24"/>
        </w:rPr>
        <w:t>Разрешение споров</w:t>
      </w:r>
    </w:p>
    <w:p w14:paraId="55D5622D"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Для разрешения возможных споров и разногласий, связанных с исполнением настоящего договора, устанавливается обязательный претензионный порядок. Срок ответа на претензию – 7 (семь) календарных дней с даты получения претензии. Претензия подлежит направлению другой Стороне ценным письмом с описью вложения, либо иным способом, позволяющим установить содержание отправления.</w:t>
      </w:r>
    </w:p>
    <w:p w14:paraId="76242FB6"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 xml:space="preserve">При соблюдении претензионного порядка, заинтересованная сторона вправе обратиться с иском в Специализированный межрайонный экономический суд города Астана. </w:t>
      </w:r>
    </w:p>
    <w:p w14:paraId="65475160" w14:textId="77777777" w:rsidR="00642A5A" w:rsidRPr="00497915" w:rsidRDefault="000205CA">
      <w:pPr>
        <w:numPr>
          <w:ilvl w:val="0"/>
          <w:numId w:val="1"/>
        </w:numPr>
        <w:pBdr>
          <w:top w:val="nil"/>
          <w:left w:val="nil"/>
          <w:bottom w:val="nil"/>
          <w:right w:val="nil"/>
          <w:between w:val="nil"/>
        </w:pBdr>
        <w:tabs>
          <w:tab w:val="left" w:pos="426"/>
        </w:tabs>
        <w:ind w:left="0" w:firstLine="0"/>
        <w:jc w:val="center"/>
        <w:rPr>
          <w:color w:val="000000"/>
          <w:sz w:val="24"/>
          <w:szCs w:val="24"/>
        </w:rPr>
      </w:pPr>
      <w:r w:rsidRPr="00497915">
        <w:rPr>
          <w:b/>
          <w:color w:val="000000"/>
          <w:sz w:val="24"/>
          <w:szCs w:val="24"/>
        </w:rPr>
        <w:t>Срок действия договора</w:t>
      </w:r>
    </w:p>
    <w:p w14:paraId="7C09BE3E" w14:textId="02ACBB34"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Настоящий договор вступает в силу с даты его подписания сторона</w:t>
      </w:r>
      <w:r w:rsidR="00EF044C" w:rsidRPr="00497915">
        <w:rPr>
          <w:color w:val="000000"/>
          <w:sz w:val="24"/>
          <w:szCs w:val="24"/>
        </w:rPr>
        <w:t>ми и действует до 31 декабря 20____</w:t>
      </w:r>
      <w:r w:rsidRPr="00497915">
        <w:rPr>
          <w:color w:val="000000"/>
          <w:sz w:val="24"/>
          <w:szCs w:val="24"/>
        </w:rPr>
        <w:t xml:space="preserve"> года.</w:t>
      </w:r>
    </w:p>
    <w:p w14:paraId="1CD43FB8"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Действие настоящего договора автоматически продлевается на каждый последующий календарный год, если ни одна из Сторон не направит другой Стороне письменного уведомления об отказе от продления срока действия настоящего договора не позднее, чем за 15 календарных дней до даты, указанной в п. 8.1 настоящего договора.</w:t>
      </w:r>
    </w:p>
    <w:p w14:paraId="159D3E9A" w14:textId="77777777" w:rsidR="00642A5A" w:rsidRPr="00497915" w:rsidRDefault="000205CA">
      <w:pPr>
        <w:numPr>
          <w:ilvl w:val="0"/>
          <w:numId w:val="1"/>
        </w:numPr>
        <w:pBdr>
          <w:top w:val="nil"/>
          <w:left w:val="nil"/>
          <w:bottom w:val="nil"/>
          <w:right w:val="nil"/>
          <w:between w:val="nil"/>
        </w:pBdr>
        <w:tabs>
          <w:tab w:val="left" w:pos="426"/>
        </w:tabs>
        <w:ind w:left="0" w:firstLine="0"/>
        <w:jc w:val="center"/>
        <w:rPr>
          <w:color w:val="000000"/>
          <w:sz w:val="24"/>
          <w:szCs w:val="24"/>
        </w:rPr>
      </w:pPr>
      <w:r w:rsidRPr="00497915">
        <w:rPr>
          <w:b/>
          <w:color w:val="000000"/>
          <w:sz w:val="24"/>
          <w:szCs w:val="24"/>
        </w:rPr>
        <w:t>Заключительные положения</w:t>
      </w:r>
    </w:p>
    <w:p w14:paraId="4C775BBB"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В случае изменения у какой-либо из сторон адреса, банковских реквизитов или статуса юридического лица, она обязана в течение 5 (пяти) рабочих дней со дня возникновения изменений известить об этом другую сторону.</w:t>
      </w:r>
    </w:p>
    <w:p w14:paraId="1A070135"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19C613CA"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Акты, справки, деловая корреспонденция, иные документы и материалы, относимые к настоящему договору, могут быть переданы посредством факсимильной, электронной или иной связи, либо иным способом, позволяющим установить достоверность документа.</w:t>
      </w:r>
    </w:p>
    <w:p w14:paraId="5EF1F570" w14:textId="27321CFB"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Заказчик согласен с тем, что для оказания услуг по настоящему Договору могут быть использованы публичные сети передачи данных, в том числе не обеспечивающие криптографической защиты передаваемой информации.</w:t>
      </w:r>
    </w:p>
    <w:p w14:paraId="0361A75A"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 xml:space="preserve">Во всем остальном, что не предусмотрено настоящим договором, стороны руководствуются действующим законодательством РК. </w:t>
      </w:r>
    </w:p>
    <w:p w14:paraId="545DDD1E"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color w:val="000000"/>
          <w:sz w:val="24"/>
          <w:szCs w:val="24"/>
        </w:rPr>
      </w:pPr>
      <w:r w:rsidRPr="00497915">
        <w:rPr>
          <w:color w:val="000000"/>
          <w:sz w:val="24"/>
          <w:szCs w:val="24"/>
        </w:rPr>
        <w:t>Настоящий договор может быть расторгнут по инициативе одной из сторон с уведомлением другой стороны не позднее, чем за 15 календарных дней до даты расторжения.</w:t>
      </w:r>
    </w:p>
    <w:p w14:paraId="2FF8B54C" w14:textId="77777777" w:rsidR="00642A5A" w:rsidRPr="00497915" w:rsidRDefault="000205CA">
      <w:pPr>
        <w:numPr>
          <w:ilvl w:val="1"/>
          <w:numId w:val="1"/>
        </w:numPr>
        <w:pBdr>
          <w:top w:val="nil"/>
          <w:left w:val="nil"/>
          <w:bottom w:val="nil"/>
          <w:right w:val="nil"/>
          <w:between w:val="nil"/>
        </w:pBdr>
        <w:tabs>
          <w:tab w:val="left" w:pos="426"/>
        </w:tabs>
        <w:ind w:left="0" w:firstLine="0"/>
        <w:jc w:val="both"/>
        <w:rPr>
          <w:b/>
          <w:color w:val="000000"/>
          <w:sz w:val="24"/>
          <w:szCs w:val="24"/>
        </w:rPr>
      </w:pPr>
      <w:r w:rsidRPr="00497915">
        <w:rPr>
          <w:color w:val="000000"/>
          <w:sz w:val="24"/>
          <w:szCs w:val="24"/>
        </w:rPr>
        <w:t>Настоящий договор составлен в двух экземплярах, имеющих равную юридическую силу, по одному для каждой из сторон.</w:t>
      </w:r>
    </w:p>
    <w:p w14:paraId="734FDF93" w14:textId="77777777" w:rsidR="00642A5A" w:rsidRPr="00497915" w:rsidRDefault="000205CA">
      <w:pPr>
        <w:numPr>
          <w:ilvl w:val="0"/>
          <w:numId w:val="1"/>
        </w:numPr>
        <w:pBdr>
          <w:top w:val="nil"/>
          <w:left w:val="nil"/>
          <w:bottom w:val="nil"/>
          <w:right w:val="nil"/>
          <w:between w:val="nil"/>
        </w:pBdr>
        <w:tabs>
          <w:tab w:val="left" w:pos="426"/>
        </w:tabs>
        <w:ind w:left="0" w:firstLine="0"/>
        <w:jc w:val="center"/>
        <w:rPr>
          <w:b/>
          <w:color w:val="000000"/>
          <w:sz w:val="24"/>
          <w:szCs w:val="24"/>
        </w:rPr>
      </w:pPr>
      <w:r w:rsidRPr="00497915">
        <w:rPr>
          <w:b/>
          <w:color w:val="000000"/>
          <w:sz w:val="24"/>
          <w:szCs w:val="24"/>
        </w:rPr>
        <w:t>Реквизиты и подписи сторон</w:t>
      </w:r>
    </w:p>
    <w:p w14:paraId="5A4108BB" w14:textId="77777777" w:rsidR="00642A5A" w:rsidRPr="00497915" w:rsidRDefault="00642A5A">
      <w:pPr>
        <w:pBdr>
          <w:top w:val="nil"/>
          <w:left w:val="nil"/>
          <w:bottom w:val="nil"/>
          <w:right w:val="nil"/>
          <w:between w:val="nil"/>
        </w:pBdr>
        <w:tabs>
          <w:tab w:val="left" w:pos="426"/>
        </w:tabs>
        <w:rPr>
          <w:color w:val="000000"/>
          <w:sz w:val="24"/>
          <w:szCs w:val="24"/>
        </w:rPr>
      </w:pPr>
    </w:p>
    <w:p w14:paraId="0BF8D15E" w14:textId="77777777" w:rsidR="00642A5A" w:rsidRPr="00497915" w:rsidRDefault="000205CA">
      <w:pPr>
        <w:pBdr>
          <w:top w:val="nil"/>
          <w:left w:val="nil"/>
          <w:bottom w:val="nil"/>
          <w:right w:val="nil"/>
          <w:between w:val="nil"/>
        </w:pBdr>
        <w:tabs>
          <w:tab w:val="left" w:pos="426"/>
          <w:tab w:val="left" w:pos="4820"/>
        </w:tabs>
        <w:rPr>
          <w:b/>
          <w:color w:val="000000"/>
          <w:sz w:val="24"/>
          <w:szCs w:val="24"/>
        </w:rPr>
      </w:pPr>
      <w:proofErr w:type="gramStart"/>
      <w:r w:rsidRPr="00497915">
        <w:rPr>
          <w:b/>
          <w:color w:val="000000"/>
          <w:sz w:val="24"/>
          <w:szCs w:val="24"/>
        </w:rPr>
        <w:t xml:space="preserve">Заказчик:   </w:t>
      </w:r>
      <w:proofErr w:type="gramEnd"/>
      <w:r w:rsidRPr="00497915">
        <w:rPr>
          <w:b/>
          <w:color w:val="000000"/>
          <w:sz w:val="24"/>
          <w:szCs w:val="24"/>
        </w:rPr>
        <w:t xml:space="preserve">                      </w:t>
      </w:r>
      <w:r w:rsidRPr="00497915">
        <w:rPr>
          <w:b/>
          <w:color w:val="000000"/>
          <w:sz w:val="24"/>
          <w:szCs w:val="24"/>
        </w:rPr>
        <w:tab/>
        <w:t>Исполнитель:</w:t>
      </w:r>
    </w:p>
    <w:p w14:paraId="6384B80C" w14:textId="77777777" w:rsidR="00642A5A" w:rsidRPr="00497915" w:rsidRDefault="00642A5A">
      <w:pPr>
        <w:pBdr>
          <w:top w:val="nil"/>
          <w:left w:val="nil"/>
          <w:bottom w:val="nil"/>
          <w:right w:val="nil"/>
          <w:between w:val="nil"/>
        </w:pBdr>
        <w:tabs>
          <w:tab w:val="left" w:pos="426"/>
        </w:tabs>
        <w:rPr>
          <w:b/>
          <w:color w:val="000000"/>
          <w:sz w:val="24"/>
          <w:szCs w:val="24"/>
        </w:rPr>
      </w:pPr>
    </w:p>
    <w:tbl>
      <w:tblPr>
        <w:tblStyle w:val="afa"/>
        <w:tblW w:w="10180"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5045"/>
        <w:gridCol w:w="5135"/>
      </w:tblGrid>
      <w:tr w:rsidR="00642A5A" w:rsidRPr="00497915" w14:paraId="5F41FEDF" w14:textId="77777777" w:rsidTr="004047F2">
        <w:trPr>
          <w:trHeight w:val="368"/>
        </w:trPr>
        <w:tc>
          <w:tcPr>
            <w:tcW w:w="5045" w:type="dxa"/>
          </w:tcPr>
          <w:p w14:paraId="75958756" w14:textId="52C2FBA6" w:rsidR="00642A5A" w:rsidRPr="00497915" w:rsidRDefault="000205CA">
            <w:pPr>
              <w:widowControl w:val="0"/>
              <w:pBdr>
                <w:top w:val="nil"/>
                <w:left w:val="nil"/>
                <w:bottom w:val="nil"/>
                <w:right w:val="nil"/>
                <w:between w:val="nil"/>
              </w:pBdr>
              <w:tabs>
                <w:tab w:val="left" w:pos="426"/>
              </w:tabs>
              <w:rPr>
                <w:b/>
                <w:color w:val="000000"/>
                <w:sz w:val="24"/>
                <w:szCs w:val="24"/>
              </w:rPr>
            </w:pPr>
            <w:r w:rsidRPr="00497915">
              <w:rPr>
                <w:b/>
                <w:color w:val="000000"/>
                <w:sz w:val="24"/>
                <w:szCs w:val="24"/>
              </w:rPr>
              <w:t>ТОО «</w:t>
            </w:r>
            <w:r w:rsidR="004047F2" w:rsidRPr="00497915">
              <w:rPr>
                <w:rStyle w:val="Internetlink"/>
                <w:bCs/>
                <w:color w:val="000000"/>
                <w:sz w:val="24"/>
                <w:szCs w:val="24"/>
                <w:u w:val="none"/>
                <w:lang w:val="en-US"/>
              </w:rPr>
              <w:t>AI</w:t>
            </w:r>
            <w:proofErr w:type="spellStart"/>
            <w:r w:rsidR="004047F2" w:rsidRPr="00497915">
              <w:rPr>
                <w:rStyle w:val="Internetlink"/>
                <w:bCs/>
                <w:color w:val="000000"/>
                <w:sz w:val="24"/>
                <w:szCs w:val="24"/>
                <w:u w:val="none"/>
              </w:rPr>
              <w:t>Log</w:t>
            </w:r>
            <w:proofErr w:type="spellEnd"/>
            <w:r w:rsidRPr="00497915">
              <w:rPr>
                <w:b/>
                <w:color w:val="000000"/>
                <w:sz w:val="24"/>
                <w:szCs w:val="24"/>
              </w:rPr>
              <w:t>»</w:t>
            </w:r>
          </w:p>
          <w:p w14:paraId="2B52F109" w14:textId="77777777" w:rsidR="004047F2" w:rsidRPr="00497915" w:rsidRDefault="004047F2" w:rsidP="004047F2">
            <w:pPr>
              <w:rPr>
                <w:color w:val="000000"/>
                <w:sz w:val="24"/>
                <w:szCs w:val="24"/>
              </w:rPr>
            </w:pPr>
            <w:r w:rsidRPr="00497915">
              <w:rPr>
                <w:color w:val="000000"/>
                <w:sz w:val="24"/>
                <w:szCs w:val="24"/>
              </w:rPr>
              <w:t>Юридический и почтовый адрес:</w:t>
            </w:r>
          </w:p>
          <w:p w14:paraId="152ED984" w14:textId="77777777" w:rsidR="004047F2" w:rsidRPr="00497915" w:rsidRDefault="004047F2" w:rsidP="004047F2">
            <w:pPr>
              <w:rPr>
                <w:rStyle w:val="Internetlink"/>
                <w:color w:val="333333"/>
                <w:sz w:val="24"/>
                <w:szCs w:val="24"/>
                <w:u w:val="none"/>
              </w:rPr>
            </w:pPr>
            <w:r w:rsidRPr="00497915">
              <w:rPr>
                <w:rStyle w:val="Internetlink"/>
                <w:color w:val="333333"/>
                <w:sz w:val="24"/>
                <w:szCs w:val="24"/>
                <w:u w:val="none"/>
              </w:rPr>
              <w:t xml:space="preserve">Республика Казахстан, 010000, г. Астана, </w:t>
            </w:r>
          </w:p>
          <w:p w14:paraId="07F6FED7" w14:textId="415B663C" w:rsidR="004047F2" w:rsidRPr="00497915" w:rsidRDefault="004047F2" w:rsidP="004047F2">
            <w:pPr>
              <w:rPr>
                <w:sz w:val="24"/>
                <w:szCs w:val="24"/>
                <w:lang w:val="kk-KZ"/>
              </w:rPr>
            </w:pPr>
            <w:r w:rsidRPr="00497915">
              <w:rPr>
                <w:rStyle w:val="Internetlink"/>
                <w:color w:val="333333"/>
                <w:sz w:val="24"/>
                <w:szCs w:val="24"/>
                <w:u w:val="none"/>
              </w:rPr>
              <w:t xml:space="preserve">р-н </w:t>
            </w:r>
            <w:proofErr w:type="spellStart"/>
            <w:r w:rsidRPr="00497915">
              <w:rPr>
                <w:rStyle w:val="Internetlink"/>
                <w:color w:val="333333"/>
                <w:sz w:val="24"/>
                <w:szCs w:val="24"/>
                <w:u w:val="none"/>
              </w:rPr>
              <w:t>Сарыарка</w:t>
            </w:r>
            <w:proofErr w:type="spellEnd"/>
            <w:r w:rsidRPr="00497915">
              <w:rPr>
                <w:rStyle w:val="Internetlink"/>
                <w:color w:val="333333"/>
                <w:sz w:val="24"/>
                <w:szCs w:val="24"/>
                <w:u w:val="none"/>
              </w:rPr>
              <w:t xml:space="preserve">, ул. Шевченко 8, </w:t>
            </w:r>
            <w:proofErr w:type="spellStart"/>
            <w:r w:rsidRPr="00497915">
              <w:rPr>
                <w:rStyle w:val="Internetlink"/>
                <w:color w:val="333333"/>
                <w:sz w:val="24"/>
                <w:szCs w:val="24"/>
                <w:u w:val="none"/>
              </w:rPr>
              <w:t>н.п</w:t>
            </w:r>
            <w:proofErr w:type="spellEnd"/>
            <w:r w:rsidRPr="00497915">
              <w:rPr>
                <w:rStyle w:val="Internetlink"/>
                <w:color w:val="333333"/>
                <w:sz w:val="24"/>
                <w:szCs w:val="24"/>
                <w:u w:val="none"/>
              </w:rPr>
              <w:t>. 11</w:t>
            </w:r>
          </w:p>
          <w:p w14:paraId="4B1DDEBE" w14:textId="77777777" w:rsidR="004047F2" w:rsidRPr="00497915" w:rsidRDefault="004047F2" w:rsidP="004047F2">
            <w:pPr>
              <w:pStyle w:val="Standard"/>
              <w:widowControl w:val="0"/>
              <w:shd w:val="clear" w:color="auto" w:fill="FFFFFF"/>
              <w:rPr>
                <w:sz w:val="24"/>
                <w:szCs w:val="24"/>
              </w:rPr>
            </w:pPr>
            <w:r w:rsidRPr="00497915">
              <w:rPr>
                <w:sz w:val="24"/>
                <w:szCs w:val="24"/>
              </w:rPr>
              <w:t xml:space="preserve">БИН </w:t>
            </w:r>
            <w:r w:rsidRPr="00497915">
              <w:rPr>
                <w:color w:val="333333"/>
                <w:sz w:val="24"/>
                <w:szCs w:val="24"/>
              </w:rPr>
              <w:t>190740029892</w:t>
            </w:r>
          </w:p>
          <w:p w14:paraId="42DE9D2B" w14:textId="77777777" w:rsidR="004047F2" w:rsidRPr="00497915" w:rsidRDefault="004047F2" w:rsidP="004047F2">
            <w:pPr>
              <w:pStyle w:val="Standard"/>
              <w:widowControl w:val="0"/>
              <w:shd w:val="clear" w:color="auto" w:fill="FFFFFF"/>
              <w:rPr>
                <w:sz w:val="24"/>
                <w:szCs w:val="24"/>
              </w:rPr>
            </w:pPr>
            <w:r w:rsidRPr="00497915">
              <w:rPr>
                <w:sz w:val="24"/>
                <w:szCs w:val="24"/>
              </w:rPr>
              <w:t>Банковские реквизиты:</w:t>
            </w:r>
          </w:p>
          <w:p w14:paraId="71404552" w14:textId="77777777" w:rsidR="004047F2" w:rsidRPr="00497915" w:rsidRDefault="004047F2" w:rsidP="004047F2">
            <w:pPr>
              <w:pStyle w:val="Standard"/>
              <w:widowControl w:val="0"/>
              <w:shd w:val="clear" w:color="auto" w:fill="FFFFFF"/>
              <w:rPr>
                <w:sz w:val="24"/>
                <w:szCs w:val="24"/>
              </w:rPr>
            </w:pPr>
            <w:r w:rsidRPr="00497915">
              <w:rPr>
                <w:bCs/>
                <w:color w:val="000000"/>
                <w:sz w:val="24"/>
                <w:szCs w:val="24"/>
                <w:lang w:val="kk-KZ"/>
              </w:rPr>
              <w:t>ИИК</w:t>
            </w:r>
            <w:r w:rsidRPr="00497915">
              <w:rPr>
                <w:sz w:val="24"/>
                <w:szCs w:val="24"/>
              </w:rPr>
              <w:t xml:space="preserve"> KZ 646018821000325201 (KZТ)</w:t>
            </w:r>
          </w:p>
          <w:p w14:paraId="49B05EAA" w14:textId="77777777" w:rsidR="004047F2" w:rsidRPr="00497915" w:rsidRDefault="004047F2" w:rsidP="004047F2">
            <w:pPr>
              <w:pStyle w:val="Standard"/>
              <w:widowControl w:val="0"/>
              <w:shd w:val="clear" w:color="auto" w:fill="FFFFFF"/>
              <w:rPr>
                <w:sz w:val="24"/>
                <w:szCs w:val="24"/>
              </w:rPr>
            </w:pPr>
            <w:r w:rsidRPr="00497915">
              <w:rPr>
                <w:sz w:val="24"/>
                <w:szCs w:val="24"/>
              </w:rPr>
              <w:t>АО «Народный Банк Казахстана»</w:t>
            </w:r>
          </w:p>
          <w:p w14:paraId="0E2C6D9D" w14:textId="77777777" w:rsidR="004047F2" w:rsidRPr="00497915" w:rsidRDefault="004047F2" w:rsidP="004047F2">
            <w:pPr>
              <w:pStyle w:val="Standard"/>
              <w:widowControl w:val="0"/>
              <w:shd w:val="clear" w:color="auto" w:fill="FFFFFF"/>
              <w:rPr>
                <w:sz w:val="24"/>
                <w:szCs w:val="24"/>
              </w:rPr>
            </w:pPr>
            <w:r w:rsidRPr="00497915">
              <w:rPr>
                <w:sz w:val="24"/>
                <w:szCs w:val="24"/>
              </w:rPr>
              <w:t xml:space="preserve">БИК </w:t>
            </w:r>
            <w:r w:rsidRPr="00497915">
              <w:rPr>
                <w:sz w:val="24"/>
                <w:szCs w:val="24"/>
                <w:lang w:val="en-US"/>
              </w:rPr>
              <w:t>HSBKKZKX</w:t>
            </w:r>
          </w:p>
          <w:p w14:paraId="5975C8F2" w14:textId="77777777" w:rsidR="004047F2" w:rsidRPr="00497915" w:rsidRDefault="004047F2" w:rsidP="004047F2">
            <w:pPr>
              <w:pStyle w:val="Standard"/>
              <w:widowControl w:val="0"/>
              <w:shd w:val="clear" w:color="auto" w:fill="FFFFFF"/>
              <w:rPr>
                <w:sz w:val="24"/>
                <w:szCs w:val="24"/>
                <w:lang w:val="en-US"/>
              </w:rPr>
            </w:pPr>
            <w:r w:rsidRPr="00497915">
              <w:rPr>
                <w:sz w:val="24"/>
                <w:szCs w:val="24"/>
                <w:lang w:val="en-US"/>
              </w:rPr>
              <w:t xml:space="preserve">Email: </w:t>
            </w:r>
            <w:r w:rsidRPr="00497915">
              <w:rPr>
                <w:color w:val="000000"/>
                <w:sz w:val="24"/>
                <w:szCs w:val="24"/>
                <w:lang w:val="en-US"/>
              </w:rPr>
              <w:t>info.ailog@mail.ru</w:t>
            </w:r>
          </w:p>
          <w:p w14:paraId="16AACC80" w14:textId="77777777" w:rsidR="004047F2" w:rsidRPr="00497915" w:rsidRDefault="004047F2" w:rsidP="004047F2">
            <w:pPr>
              <w:pStyle w:val="Standard"/>
              <w:widowControl w:val="0"/>
              <w:shd w:val="clear" w:color="auto" w:fill="FFFFFF"/>
              <w:rPr>
                <w:sz w:val="24"/>
                <w:szCs w:val="24"/>
                <w:lang w:val="en-US"/>
              </w:rPr>
            </w:pPr>
            <w:r w:rsidRPr="00497915">
              <w:rPr>
                <w:sz w:val="24"/>
                <w:szCs w:val="24"/>
              </w:rPr>
              <w:t>Телефон</w:t>
            </w:r>
            <w:r w:rsidRPr="00497915">
              <w:rPr>
                <w:sz w:val="24"/>
                <w:szCs w:val="24"/>
                <w:lang w:val="en-US"/>
              </w:rPr>
              <w:t xml:space="preserve"> :</w:t>
            </w:r>
            <w:r w:rsidRPr="00497915">
              <w:rPr>
                <w:color w:val="333333"/>
                <w:sz w:val="24"/>
                <w:szCs w:val="24"/>
                <w:lang w:val="en-US"/>
              </w:rPr>
              <w:t>8-7172-24-77-52</w:t>
            </w:r>
          </w:p>
          <w:p w14:paraId="2D33793C" w14:textId="77777777" w:rsidR="004047F2" w:rsidRPr="00497915" w:rsidRDefault="004047F2" w:rsidP="004047F2">
            <w:pPr>
              <w:shd w:val="clear" w:color="auto" w:fill="FFFFFF"/>
              <w:tabs>
                <w:tab w:val="left" w:pos="426"/>
                <w:tab w:val="left" w:pos="4820"/>
              </w:tabs>
              <w:rPr>
                <w:b/>
                <w:color w:val="000000"/>
                <w:sz w:val="24"/>
                <w:szCs w:val="24"/>
                <w:lang w:val="en-US"/>
              </w:rPr>
            </w:pPr>
          </w:p>
          <w:p w14:paraId="545BA860" w14:textId="77777777" w:rsidR="004047F2" w:rsidRPr="00497915" w:rsidRDefault="004047F2" w:rsidP="004047F2">
            <w:pPr>
              <w:shd w:val="clear" w:color="auto" w:fill="FFFFFF"/>
              <w:tabs>
                <w:tab w:val="left" w:pos="426"/>
                <w:tab w:val="left" w:pos="4820"/>
              </w:tabs>
              <w:rPr>
                <w:b/>
                <w:color w:val="000000"/>
                <w:sz w:val="24"/>
                <w:szCs w:val="24"/>
              </w:rPr>
            </w:pPr>
            <w:r w:rsidRPr="00497915">
              <w:rPr>
                <w:b/>
                <w:color w:val="000000"/>
                <w:sz w:val="24"/>
                <w:szCs w:val="24"/>
              </w:rPr>
              <w:t xml:space="preserve">Директор    </w:t>
            </w:r>
          </w:p>
          <w:p w14:paraId="73D93537" w14:textId="1E7ACAB8" w:rsidR="004047F2" w:rsidRPr="00497915" w:rsidRDefault="004047F2" w:rsidP="004047F2">
            <w:pPr>
              <w:shd w:val="clear" w:color="auto" w:fill="FFFFFF"/>
              <w:tabs>
                <w:tab w:val="left" w:pos="426"/>
                <w:tab w:val="left" w:pos="4820"/>
              </w:tabs>
              <w:rPr>
                <w:b/>
                <w:color w:val="000000"/>
                <w:sz w:val="24"/>
                <w:szCs w:val="24"/>
              </w:rPr>
            </w:pPr>
            <w:r w:rsidRPr="00497915">
              <w:rPr>
                <w:b/>
                <w:color w:val="000000"/>
                <w:sz w:val="24"/>
                <w:szCs w:val="24"/>
              </w:rPr>
              <w:t>_</w:t>
            </w:r>
            <w:r w:rsidR="00023109" w:rsidRPr="00497915">
              <w:rPr>
                <w:b/>
                <w:color w:val="000000"/>
                <w:sz w:val="24"/>
                <w:szCs w:val="24"/>
              </w:rPr>
              <w:t>_____________________</w:t>
            </w:r>
            <w:proofErr w:type="spellStart"/>
            <w:r w:rsidRPr="00497915">
              <w:rPr>
                <w:b/>
                <w:color w:val="000000"/>
                <w:sz w:val="24"/>
                <w:szCs w:val="24"/>
              </w:rPr>
              <w:t>Иркегулов</w:t>
            </w:r>
            <w:proofErr w:type="spellEnd"/>
            <w:r w:rsidRPr="00497915">
              <w:rPr>
                <w:b/>
                <w:color w:val="000000"/>
                <w:sz w:val="24"/>
                <w:szCs w:val="24"/>
              </w:rPr>
              <w:t xml:space="preserve"> А.И.   </w:t>
            </w:r>
          </w:p>
          <w:p w14:paraId="761DFAA5" w14:textId="77777777" w:rsidR="004047F2" w:rsidRPr="00497915" w:rsidRDefault="004047F2" w:rsidP="004047F2">
            <w:pPr>
              <w:shd w:val="clear" w:color="auto" w:fill="FFFFFF"/>
              <w:tabs>
                <w:tab w:val="left" w:pos="426"/>
                <w:tab w:val="left" w:pos="4820"/>
              </w:tabs>
              <w:rPr>
                <w:b/>
                <w:color w:val="000000"/>
                <w:sz w:val="24"/>
                <w:szCs w:val="24"/>
              </w:rPr>
            </w:pPr>
          </w:p>
          <w:p w14:paraId="50A5BF19" w14:textId="77777777" w:rsidR="00B208A8" w:rsidRPr="00497915" w:rsidRDefault="004047F2" w:rsidP="004047F2">
            <w:pPr>
              <w:shd w:val="clear" w:color="auto" w:fill="FFFFFF"/>
              <w:tabs>
                <w:tab w:val="left" w:pos="426"/>
                <w:tab w:val="left" w:pos="4820"/>
              </w:tabs>
              <w:rPr>
                <w:b/>
                <w:color w:val="000000"/>
                <w:sz w:val="24"/>
                <w:szCs w:val="24"/>
              </w:rPr>
            </w:pPr>
            <w:r w:rsidRPr="00497915">
              <w:rPr>
                <w:color w:val="2D2D2D"/>
                <w:sz w:val="24"/>
                <w:szCs w:val="24"/>
              </w:rPr>
              <w:t>М.П.</w:t>
            </w:r>
            <w:r w:rsidRPr="00497915">
              <w:rPr>
                <w:color w:val="2D2D2D"/>
                <w:sz w:val="24"/>
                <w:szCs w:val="24"/>
              </w:rPr>
              <w:tab/>
            </w:r>
            <w:r w:rsidRPr="00497915">
              <w:rPr>
                <w:color w:val="2D2D2D"/>
                <w:sz w:val="24"/>
                <w:szCs w:val="24"/>
              </w:rPr>
              <w:tab/>
            </w:r>
            <w:r w:rsidRPr="00497915">
              <w:rPr>
                <w:color w:val="2D2D2D"/>
                <w:sz w:val="24"/>
                <w:szCs w:val="24"/>
              </w:rPr>
              <w:tab/>
            </w:r>
            <w:r w:rsidRPr="00497915">
              <w:rPr>
                <w:b/>
                <w:color w:val="000000"/>
                <w:sz w:val="24"/>
                <w:szCs w:val="24"/>
              </w:rPr>
              <w:t xml:space="preserve">                                                                  </w:t>
            </w:r>
          </w:p>
          <w:p w14:paraId="1A856089" w14:textId="77777777" w:rsidR="00B208A8" w:rsidRPr="00497915" w:rsidRDefault="00B208A8" w:rsidP="004047F2">
            <w:pPr>
              <w:shd w:val="clear" w:color="auto" w:fill="FFFFFF"/>
              <w:tabs>
                <w:tab w:val="left" w:pos="426"/>
                <w:tab w:val="left" w:pos="4820"/>
              </w:tabs>
              <w:rPr>
                <w:b/>
                <w:color w:val="000000"/>
                <w:sz w:val="24"/>
                <w:szCs w:val="24"/>
              </w:rPr>
            </w:pPr>
          </w:p>
          <w:p w14:paraId="5082F18D" w14:textId="77777777" w:rsidR="00B208A8" w:rsidRPr="00497915" w:rsidRDefault="00B208A8" w:rsidP="004047F2">
            <w:pPr>
              <w:shd w:val="clear" w:color="auto" w:fill="FFFFFF"/>
              <w:tabs>
                <w:tab w:val="left" w:pos="426"/>
                <w:tab w:val="left" w:pos="4820"/>
              </w:tabs>
              <w:rPr>
                <w:b/>
                <w:color w:val="000000"/>
                <w:sz w:val="24"/>
                <w:szCs w:val="24"/>
              </w:rPr>
            </w:pPr>
          </w:p>
          <w:p w14:paraId="324D5C0F" w14:textId="77777777" w:rsidR="00B208A8" w:rsidRPr="00497915" w:rsidRDefault="00B208A8" w:rsidP="004047F2">
            <w:pPr>
              <w:shd w:val="clear" w:color="auto" w:fill="FFFFFF"/>
              <w:tabs>
                <w:tab w:val="left" w:pos="426"/>
                <w:tab w:val="left" w:pos="4820"/>
              </w:tabs>
              <w:rPr>
                <w:b/>
                <w:color w:val="000000"/>
                <w:sz w:val="24"/>
                <w:szCs w:val="24"/>
              </w:rPr>
            </w:pPr>
          </w:p>
          <w:p w14:paraId="6955A332" w14:textId="77777777" w:rsidR="00B208A8" w:rsidRPr="00497915" w:rsidRDefault="00B208A8" w:rsidP="004047F2">
            <w:pPr>
              <w:shd w:val="clear" w:color="auto" w:fill="FFFFFF"/>
              <w:tabs>
                <w:tab w:val="left" w:pos="426"/>
                <w:tab w:val="left" w:pos="4820"/>
              </w:tabs>
              <w:rPr>
                <w:b/>
                <w:color w:val="000000"/>
                <w:sz w:val="24"/>
                <w:szCs w:val="24"/>
              </w:rPr>
            </w:pPr>
          </w:p>
          <w:p w14:paraId="0467C4C2" w14:textId="77777777" w:rsidR="00B208A8" w:rsidRPr="00497915" w:rsidRDefault="00B208A8" w:rsidP="004047F2">
            <w:pPr>
              <w:shd w:val="clear" w:color="auto" w:fill="FFFFFF"/>
              <w:tabs>
                <w:tab w:val="left" w:pos="426"/>
                <w:tab w:val="left" w:pos="4820"/>
              </w:tabs>
              <w:rPr>
                <w:b/>
                <w:color w:val="000000"/>
                <w:sz w:val="24"/>
                <w:szCs w:val="24"/>
              </w:rPr>
            </w:pPr>
          </w:p>
          <w:p w14:paraId="7AE28AA3" w14:textId="77777777" w:rsidR="00B208A8" w:rsidRPr="00497915" w:rsidRDefault="00B208A8" w:rsidP="004047F2">
            <w:pPr>
              <w:shd w:val="clear" w:color="auto" w:fill="FFFFFF"/>
              <w:tabs>
                <w:tab w:val="left" w:pos="426"/>
                <w:tab w:val="left" w:pos="4820"/>
              </w:tabs>
              <w:rPr>
                <w:b/>
                <w:color w:val="000000"/>
                <w:sz w:val="24"/>
                <w:szCs w:val="24"/>
              </w:rPr>
            </w:pPr>
          </w:p>
          <w:p w14:paraId="348A7150" w14:textId="77777777" w:rsidR="00B208A8" w:rsidRPr="00497915" w:rsidRDefault="00B208A8" w:rsidP="004047F2">
            <w:pPr>
              <w:shd w:val="clear" w:color="auto" w:fill="FFFFFF"/>
              <w:tabs>
                <w:tab w:val="left" w:pos="426"/>
                <w:tab w:val="left" w:pos="4820"/>
              </w:tabs>
              <w:rPr>
                <w:b/>
                <w:color w:val="000000"/>
                <w:sz w:val="24"/>
                <w:szCs w:val="24"/>
              </w:rPr>
            </w:pPr>
          </w:p>
          <w:p w14:paraId="670D929D" w14:textId="77777777" w:rsidR="00B208A8" w:rsidRPr="00497915" w:rsidRDefault="00B208A8" w:rsidP="004047F2">
            <w:pPr>
              <w:shd w:val="clear" w:color="auto" w:fill="FFFFFF"/>
              <w:tabs>
                <w:tab w:val="left" w:pos="426"/>
                <w:tab w:val="left" w:pos="4820"/>
              </w:tabs>
              <w:rPr>
                <w:b/>
                <w:color w:val="000000"/>
                <w:sz w:val="24"/>
                <w:szCs w:val="24"/>
              </w:rPr>
            </w:pPr>
          </w:p>
          <w:p w14:paraId="3FB70441" w14:textId="77777777" w:rsidR="00B208A8" w:rsidRPr="00497915" w:rsidRDefault="00B208A8" w:rsidP="004047F2">
            <w:pPr>
              <w:shd w:val="clear" w:color="auto" w:fill="FFFFFF"/>
              <w:tabs>
                <w:tab w:val="left" w:pos="426"/>
                <w:tab w:val="left" w:pos="4820"/>
              </w:tabs>
              <w:rPr>
                <w:b/>
                <w:color w:val="000000"/>
                <w:sz w:val="24"/>
                <w:szCs w:val="24"/>
              </w:rPr>
            </w:pPr>
          </w:p>
          <w:p w14:paraId="6E5D478F" w14:textId="77777777" w:rsidR="00B208A8" w:rsidRPr="00497915" w:rsidRDefault="00B208A8" w:rsidP="004047F2">
            <w:pPr>
              <w:shd w:val="clear" w:color="auto" w:fill="FFFFFF"/>
              <w:tabs>
                <w:tab w:val="left" w:pos="426"/>
                <w:tab w:val="left" w:pos="4820"/>
              </w:tabs>
              <w:rPr>
                <w:b/>
                <w:color w:val="000000"/>
                <w:sz w:val="24"/>
                <w:szCs w:val="24"/>
              </w:rPr>
            </w:pPr>
          </w:p>
          <w:p w14:paraId="0E853675" w14:textId="77777777" w:rsidR="00B208A8" w:rsidRPr="00497915" w:rsidRDefault="00B208A8" w:rsidP="004047F2">
            <w:pPr>
              <w:shd w:val="clear" w:color="auto" w:fill="FFFFFF"/>
              <w:tabs>
                <w:tab w:val="left" w:pos="426"/>
                <w:tab w:val="left" w:pos="4820"/>
              </w:tabs>
              <w:rPr>
                <w:b/>
                <w:color w:val="000000"/>
                <w:sz w:val="24"/>
                <w:szCs w:val="24"/>
              </w:rPr>
            </w:pPr>
          </w:p>
          <w:p w14:paraId="79CA3659" w14:textId="77777777" w:rsidR="00B208A8" w:rsidRPr="00497915" w:rsidRDefault="00B208A8" w:rsidP="004047F2">
            <w:pPr>
              <w:shd w:val="clear" w:color="auto" w:fill="FFFFFF"/>
              <w:tabs>
                <w:tab w:val="left" w:pos="426"/>
                <w:tab w:val="left" w:pos="4820"/>
              </w:tabs>
              <w:rPr>
                <w:b/>
                <w:color w:val="000000"/>
                <w:sz w:val="24"/>
                <w:szCs w:val="24"/>
              </w:rPr>
            </w:pPr>
          </w:p>
          <w:p w14:paraId="0C5BC8A9" w14:textId="77777777" w:rsidR="00B208A8" w:rsidRPr="00497915" w:rsidRDefault="00B208A8" w:rsidP="004047F2">
            <w:pPr>
              <w:shd w:val="clear" w:color="auto" w:fill="FFFFFF"/>
              <w:tabs>
                <w:tab w:val="left" w:pos="426"/>
                <w:tab w:val="left" w:pos="4820"/>
              </w:tabs>
              <w:rPr>
                <w:b/>
                <w:color w:val="000000"/>
                <w:sz w:val="24"/>
                <w:szCs w:val="24"/>
              </w:rPr>
            </w:pPr>
          </w:p>
          <w:p w14:paraId="4C4F8A89" w14:textId="77777777" w:rsidR="00B208A8" w:rsidRPr="00497915" w:rsidRDefault="00B208A8" w:rsidP="004047F2">
            <w:pPr>
              <w:shd w:val="clear" w:color="auto" w:fill="FFFFFF"/>
              <w:tabs>
                <w:tab w:val="left" w:pos="426"/>
                <w:tab w:val="left" w:pos="4820"/>
              </w:tabs>
              <w:rPr>
                <w:b/>
                <w:color w:val="000000"/>
                <w:sz w:val="24"/>
                <w:szCs w:val="24"/>
              </w:rPr>
            </w:pPr>
          </w:p>
          <w:p w14:paraId="05449ABC" w14:textId="77777777" w:rsidR="00B208A8" w:rsidRPr="00497915" w:rsidRDefault="00B208A8" w:rsidP="004047F2">
            <w:pPr>
              <w:shd w:val="clear" w:color="auto" w:fill="FFFFFF"/>
              <w:tabs>
                <w:tab w:val="left" w:pos="426"/>
                <w:tab w:val="left" w:pos="4820"/>
              </w:tabs>
              <w:rPr>
                <w:b/>
                <w:color w:val="000000"/>
                <w:sz w:val="24"/>
                <w:szCs w:val="24"/>
              </w:rPr>
            </w:pPr>
          </w:p>
          <w:p w14:paraId="37CF148F" w14:textId="77777777" w:rsidR="00B208A8" w:rsidRPr="00497915" w:rsidRDefault="00B208A8" w:rsidP="004047F2">
            <w:pPr>
              <w:shd w:val="clear" w:color="auto" w:fill="FFFFFF"/>
              <w:tabs>
                <w:tab w:val="left" w:pos="426"/>
                <w:tab w:val="left" w:pos="4820"/>
              </w:tabs>
              <w:rPr>
                <w:b/>
                <w:color w:val="000000"/>
                <w:sz w:val="24"/>
                <w:szCs w:val="24"/>
              </w:rPr>
            </w:pPr>
          </w:p>
          <w:p w14:paraId="2E01E4DB" w14:textId="77777777" w:rsidR="00B208A8" w:rsidRPr="00497915" w:rsidRDefault="00B208A8" w:rsidP="004047F2">
            <w:pPr>
              <w:shd w:val="clear" w:color="auto" w:fill="FFFFFF"/>
              <w:tabs>
                <w:tab w:val="left" w:pos="426"/>
                <w:tab w:val="left" w:pos="4820"/>
              </w:tabs>
              <w:rPr>
                <w:b/>
                <w:color w:val="000000"/>
                <w:sz w:val="24"/>
                <w:szCs w:val="24"/>
              </w:rPr>
            </w:pPr>
          </w:p>
          <w:p w14:paraId="612D7183" w14:textId="77777777" w:rsidR="00B208A8" w:rsidRPr="00497915" w:rsidRDefault="00B208A8" w:rsidP="004047F2">
            <w:pPr>
              <w:shd w:val="clear" w:color="auto" w:fill="FFFFFF"/>
              <w:tabs>
                <w:tab w:val="left" w:pos="426"/>
                <w:tab w:val="left" w:pos="4820"/>
              </w:tabs>
              <w:rPr>
                <w:b/>
                <w:color w:val="000000"/>
                <w:sz w:val="24"/>
                <w:szCs w:val="24"/>
              </w:rPr>
            </w:pPr>
          </w:p>
          <w:p w14:paraId="72B67991" w14:textId="77777777" w:rsidR="00B208A8" w:rsidRPr="00497915" w:rsidRDefault="00B208A8" w:rsidP="004047F2">
            <w:pPr>
              <w:shd w:val="clear" w:color="auto" w:fill="FFFFFF"/>
              <w:tabs>
                <w:tab w:val="left" w:pos="426"/>
                <w:tab w:val="left" w:pos="4820"/>
              </w:tabs>
              <w:rPr>
                <w:b/>
                <w:color w:val="000000"/>
                <w:sz w:val="24"/>
                <w:szCs w:val="24"/>
              </w:rPr>
            </w:pPr>
          </w:p>
          <w:p w14:paraId="2C27D1E6" w14:textId="77777777" w:rsidR="00B208A8" w:rsidRPr="00497915" w:rsidRDefault="00B208A8" w:rsidP="004047F2">
            <w:pPr>
              <w:shd w:val="clear" w:color="auto" w:fill="FFFFFF"/>
              <w:tabs>
                <w:tab w:val="left" w:pos="426"/>
                <w:tab w:val="left" w:pos="4820"/>
              </w:tabs>
              <w:rPr>
                <w:b/>
                <w:color w:val="000000"/>
                <w:sz w:val="24"/>
                <w:szCs w:val="24"/>
              </w:rPr>
            </w:pPr>
          </w:p>
          <w:p w14:paraId="01529553" w14:textId="77777777" w:rsidR="00B208A8" w:rsidRPr="00497915" w:rsidRDefault="00B208A8" w:rsidP="004047F2">
            <w:pPr>
              <w:shd w:val="clear" w:color="auto" w:fill="FFFFFF"/>
              <w:tabs>
                <w:tab w:val="left" w:pos="426"/>
                <w:tab w:val="left" w:pos="4820"/>
              </w:tabs>
              <w:rPr>
                <w:b/>
                <w:color w:val="000000"/>
                <w:sz w:val="24"/>
                <w:szCs w:val="24"/>
              </w:rPr>
            </w:pPr>
          </w:p>
          <w:p w14:paraId="5A28937B" w14:textId="77777777" w:rsidR="00B208A8" w:rsidRPr="00497915" w:rsidRDefault="00B208A8" w:rsidP="004047F2">
            <w:pPr>
              <w:shd w:val="clear" w:color="auto" w:fill="FFFFFF"/>
              <w:tabs>
                <w:tab w:val="left" w:pos="426"/>
                <w:tab w:val="left" w:pos="4820"/>
              </w:tabs>
              <w:rPr>
                <w:b/>
                <w:color w:val="000000"/>
                <w:sz w:val="24"/>
                <w:szCs w:val="24"/>
              </w:rPr>
            </w:pPr>
          </w:p>
          <w:p w14:paraId="0795E214" w14:textId="77777777" w:rsidR="00B208A8" w:rsidRPr="00497915" w:rsidRDefault="00B208A8" w:rsidP="004047F2">
            <w:pPr>
              <w:shd w:val="clear" w:color="auto" w:fill="FFFFFF"/>
              <w:tabs>
                <w:tab w:val="left" w:pos="426"/>
                <w:tab w:val="left" w:pos="4820"/>
              </w:tabs>
              <w:rPr>
                <w:b/>
                <w:color w:val="000000"/>
                <w:sz w:val="24"/>
                <w:szCs w:val="24"/>
              </w:rPr>
            </w:pPr>
          </w:p>
          <w:p w14:paraId="7CD1BDB6" w14:textId="77777777" w:rsidR="00B208A8" w:rsidRPr="00497915" w:rsidRDefault="00B208A8" w:rsidP="004047F2">
            <w:pPr>
              <w:shd w:val="clear" w:color="auto" w:fill="FFFFFF"/>
              <w:tabs>
                <w:tab w:val="left" w:pos="426"/>
                <w:tab w:val="left" w:pos="4820"/>
              </w:tabs>
              <w:rPr>
                <w:b/>
                <w:color w:val="000000"/>
                <w:sz w:val="24"/>
                <w:szCs w:val="24"/>
              </w:rPr>
            </w:pPr>
          </w:p>
          <w:p w14:paraId="4FF5E74B" w14:textId="77777777" w:rsidR="00B208A8" w:rsidRPr="00497915" w:rsidRDefault="00B208A8" w:rsidP="004047F2">
            <w:pPr>
              <w:shd w:val="clear" w:color="auto" w:fill="FFFFFF"/>
              <w:tabs>
                <w:tab w:val="left" w:pos="426"/>
                <w:tab w:val="left" w:pos="4820"/>
              </w:tabs>
              <w:rPr>
                <w:b/>
                <w:color w:val="000000"/>
                <w:sz w:val="24"/>
                <w:szCs w:val="24"/>
              </w:rPr>
            </w:pPr>
          </w:p>
          <w:p w14:paraId="33BAED73" w14:textId="77777777" w:rsidR="00B208A8" w:rsidRPr="00497915" w:rsidRDefault="00B208A8" w:rsidP="004047F2">
            <w:pPr>
              <w:shd w:val="clear" w:color="auto" w:fill="FFFFFF"/>
              <w:tabs>
                <w:tab w:val="left" w:pos="426"/>
                <w:tab w:val="left" w:pos="4820"/>
              </w:tabs>
              <w:rPr>
                <w:b/>
                <w:color w:val="000000"/>
                <w:sz w:val="24"/>
                <w:szCs w:val="24"/>
              </w:rPr>
            </w:pPr>
          </w:p>
          <w:p w14:paraId="5B10360C" w14:textId="77777777" w:rsidR="00B208A8" w:rsidRPr="00497915" w:rsidRDefault="00B208A8" w:rsidP="004047F2">
            <w:pPr>
              <w:shd w:val="clear" w:color="auto" w:fill="FFFFFF"/>
              <w:tabs>
                <w:tab w:val="left" w:pos="426"/>
                <w:tab w:val="left" w:pos="4820"/>
              </w:tabs>
              <w:rPr>
                <w:b/>
                <w:color w:val="000000"/>
                <w:sz w:val="24"/>
                <w:szCs w:val="24"/>
              </w:rPr>
            </w:pPr>
          </w:p>
          <w:p w14:paraId="5FD3B0FB" w14:textId="77777777" w:rsidR="00B208A8" w:rsidRPr="00497915" w:rsidRDefault="00B208A8" w:rsidP="004047F2">
            <w:pPr>
              <w:shd w:val="clear" w:color="auto" w:fill="FFFFFF"/>
              <w:tabs>
                <w:tab w:val="left" w:pos="426"/>
                <w:tab w:val="left" w:pos="4820"/>
              </w:tabs>
              <w:rPr>
                <w:b/>
                <w:color w:val="000000"/>
                <w:sz w:val="24"/>
                <w:szCs w:val="24"/>
              </w:rPr>
            </w:pPr>
          </w:p>
          <w:p w14:paraId="506E8023" w14:textId="77777777" w:rsidR="00B208A8" w:rsidRPr="00497915" w:rsidRDefault="00B208A8" w:rsidP="004047F2">
            <w:pPr>
              <w:shd w:val="clear" w:color="auto" w:fill="FFFFFF"/>
              <w:tabs>
                <w:tab w:val="left" w:pos="426"/>
                <w:tab w:val="left" w:pos="4820"/>
              </w:tabs>
              <w:rPr>
                <w:b/>
                <w:color w:val="000000"/>
                <w:sz w:val="24"/>
                <w:szCs w:val="24"/>
              </w:rPr>
            </w:pPr>
          </w:p>
          <w:p w14:paraId="59FD82F9" w14:textId="77777777" w:rsidR="00B208A8" w:rsidRPr="00497915" w:rsidRDefault="00B208A8" w:rsidP="004047F2">
            <w:pPr>
              <w:shd w:val="clear" w:color="auto" w:fill="FFFFFF"/>
              <w:tabs>
                <w:tab w:val="left" w:pos="426"/>
                <w:tab w:val="left" w:pos="4820"/>
              </w:tabs>
              <w:rPr>
                <w:b/>
                <w:color w:val="000000"/>
                <w:sz w:val="24"/>
                <w:szCs w:val="24"/>
              </w:rPr>
            </w:pPr>
          </w:p>
          <w:p w14:paraId="41A03A98" w14:textId="77777777" w:rsidR="00B208A8" w:rsidRPr="00497915" w:rsidRDefault="00B208A8" w:rsidP="004047F2">
            <w:pPr>
              <w:shd w:val="clear" w:color="auto" w:fill="FFFFFF"/>
              <w:tabs>
                <w:tab w:val="left" w:pos="426"/>
                <w:tab w:val="left" w:pos="4820"/>
              </w:tabs>
              <w:rPr>
                <w:b/>
                <w:color w:val="000000"/>
                <w:sz w:val="24"/>
                <w:szCs w:val="24"/>
              </w:rPr>
            </w:pPr>
          </w:p>
          <w:p w14:paraId="59BC8A27" w14:textId="77777777" w:rsidR="00B208A8" w:rsidRPr="00497915" w:rsidRDefault="00B208A8" w:rsidP="004047F2">
            <w:pPr>
              <w:shd w:val="clear" w:color="auto" w:fill="FFFFFF"/>
              <w:tabs>
                <w:tab w:val="left" w:pos="426"/>
                <w:tab w:val="left" w:pos="4820"/>
              </w:tabs>
              <w:rPr>
                <w:b/>
                <w:color w:val="000000"/>
                <w:sz w:val="24"/>
                <w:szCs w:val="24"/>
              </w:rPr>
            </w:pPr>
          </w:p>
          <w:p w14:paraId="0475EC6D" w14:textId="3AF4BB27" w:rsidR="00642A5A" w:rsidRPr="00497915" w:rsidRDefault="004047F2" w:rsidP="004047F2">
            <w:pPr>
              <w:shd w:val="clear" w:color="auto" w:fill="FFFFFF"/>
              <w:tabs>
                <w:tab w:val="left" w:pos="426"/>
                <w:tab w:val="left" w:pos="4820"/>
              </w:tabs>
              <w:rPr>
                <w:b/>
                <w:color w:val="000000"/>
                <w:sz w:val="24"/>
                <w:szCs w:val="24"/>
              </w:rPr>
            </w:pPr>
            <w:r w:rsidRPr="00497915">
              <w:rPr>
                <w:b/>
                <w:color w:val="000000"/>
                <w:sz w:val="24"/>
                <w:szCs w:val="24"/>
              </w:rPr>
              <w:lastRenderedPageBreak/>
              <w:t xml:space="preserve">                  </w:t>
            </w:r>
          </w:p>
        </w:tc>
        <w:tc>
          <w:tcPr>
            <w:tcW w:w="5135" w:type="dxa"/>
            <w:vMerge w:val="restart"/>
          </w:tcPr>
          <w:p w14:paraId="3AFBC094" w14:textId="26CCC9A3" w:rsidR="00642A5A" w:rsidRPr="00497915" w:rsidRDefault="000205CA">
            <w:pPr>
              <w:pBdr>
                <w:top w:val="nil"/>
                <w:left w:val="nil"/>
                <w:bottom w:val="nil"/>
                <w:right w:val="nil"/>
                <w:between w:val="nil"/>
              </w:pBdr>
              <w:tabs>
                <w:tab w:val="left" w:pos="426"/>
              </w:tabs>
              <w:rPr>
                <w:b/>
                <w:color w:val="000000"/>
                <w:sz w:val="24"/>
                <w:szCs w:val="24"/>
              </w:rPr>
            </w:pPr>
            <w:r w:rsidRPr="00497915">
              <w:rPr>
                <w:b/>
                <w:color w:val="000000"/>
                <w:sz w:val="24"/>
                <w:szCs w:val="24"/>
              </w:rPr>
              <w:lastRenderedPageBreak/>
              <w:t>ТОО “</w:t>
            </w:r>
            <w:r w:rsidR="00023109" w:rsidRPr="00497915">
              <w:rPr>
                <w:b/>
                <w:color w:val="000000"/>
                <w:sz w:val="24"/>
                <w:szCs w:val="24"/>
              </w:rPr>
              <w:t>________________</w:t>
            </w:r>
            <w:r w:rsidRPr="00497915">
              <w:rPr>
                <w:b/>
                <w:color w:val="000000"/>
                <w:sz w:val="24"/>
                <w:szCs w:val="24"/>
              </w:rPr>
              <w:t xml:space="preserve">” </w:t>
            </w:r>
          </w:p>
          <w:p w14:paraId="6717C355" w14:textId="72E74E40" w:rsidR="00642A5A" w:rsidRPr="00497915" w:rsidRDefault="00023109">
            <w:pPr>
              <w:pBdr>
                <w:top w:val="nil"/>
                <w:left w:val="nil"/>
                <w:bottom w:val="nil"/>
                <w:right w:val="nil"/>
                <w:between w:val="nil"/>
              </w:pBdr>
              <w:tabs>
                <w:tab w:val="left" w:pos="426"/>
              </w:tabs>
              <w:rPr>
                <w:color w:val="000000"/>
                <w:sz w:val="24"/>
                <w:szCs w:val="24"/>
              </w:rPr>
            </w:pPr>
            <w:r w:rsidRPr="00497915">
              <w:rPr>
                <w:color w:val="000000"/>
                <w:sz w:val="24"/>
                <w:szCs w:val="24"/>
              </w:rPr>
              <w:t>БИН: __________________</w:t>
            </w:r>
          </w:p>
          <w:p w14:paraId="15AD7E5B" w14:textId="77777777" w:rsidR="00642A5A" w:rsidRPr="00497915" w:rsidRDefault="00642A5A">
            <w:pPr>
              <w:pBdr>
                <w:top w:val="nil"/>
                <w:left w:val="nil"/>
                <w:bottom w:val="nil"/>
                <w:right w:val="nil"/>
                <w:between w:val="nil"/>
              </w:pBdr>
              <w:tabs>
                <w:tab w:val="left" w:pos="426"/>
              </w:tabs>
              <w:rPr>
                <w:color w:val="000000"/>
                <w:sz w:val="24"/>
                <w:szCs w:val="24"/>
              </w:rPr>
            </w:pPr>
          </w:p>
          <w:p w14:paraId="3BD520CE" w14:textId="74F0B1B9" w:rsidR="00642A5A" w:rsidRPr="00497915" w:rsidRDefault="000205CA">
            <w:pPr>
              <w:pBdr>
                <w:top w:val="nil"/>
                <w:left w:val="nil"/>
                <w:bottom w:val="nil"/>
                <w:right w:val="nil"/>
                <w:between w:val="nil"/>
              </w:pBdr>
              <w:tabs>
                <w:tab w:val="left" w:pos="426"/>
              </w:tabs>
              <w:rPr>
                <w:color w:val="000000"/>
                <w:sz w:val="24"/>
                <w:szCs w:val="24"/>
              </w:rPr>
            </w:pPr>
            <w:r w:rsidRPr="00497915">
              <w:rPr>
                <w:color w:val="000000"/>
                <w:sz w:val="24"/>
                <w:szCs w:val="24"/>
              </w:rPr>
              <w:t>Юридический и почтовый адре</w:t>
            </w:r>
            <w:r w:rsidR="00023109" w:rsidRPr="00497915">
              <w:rPr>
                <w:color w:val="000000"/>
                <w:sz w:val="24"/>
                <w:szCs w:val="24"/>
              </w:rPr>
              <w:t>с:</w:t>
            </w:r>
          </w:p>
          <w:p w14:paraId="50DEF0D4" w14:textId="42CED9AD" w:rsidR="00023109" w:rsidRPr="00497915" w:rsidRDefault="00023109">
            <w:pPr>
              <w:pBdr>
                <w:top w:val="nil"/>
                <w:left w:val="nil"/>
                <w:bottom w:val="nil"/>
                <w:right w:val="nil"/>
                <w:between w:val="nil"/>
              </w:pBdr>
              <w:tabs>
                <w:tab w:val="left" w:pos="426"/>
              </w:tabs>
              <w:rPr>
                <w:color w:val="000000"/>
                <w:sz w:val="24"/>
                <w:szCs w:val="24"/>
              </w:rPr>
            </w:pPr>
            <w:r w:rsidRPr="00497915">
              <w:rPr>
                <w:color w:val="000000"/>
                <w:sz w:val="24"/>
                <w:szCs w:val="24"/>
              </w:rPr>
              <w:t>_____________________________</w:t>
            </w:r>
          </w:p>
          <w:p w14:paraId="18368AD6" w14:textId="77777777" w:rsidR="00642A5A" w:rsidRPr="00497915" w:rsidRDefault="00642A5A">
            <w:pPr>
              <w:pBdr>
                <w:top w:val="nil"/>
                <w:left w:val="nil"/>
                <w:bottom w:val="nil"/>
                <w:right w:val="nil"/>
                <w:between w:val="nil"/>
              </w:pBdr>
              <w:tabs>
                <w:tab w:val="left" w:pos="426"/>
              </w:tabs>
              <w:rPr>
                <w:color w:val="000000"/>
                <w:sz w:val="24"/>
                <w:szCs w:val="24"/>
              </w:rPr>
            </w:pPr>
          </w:p>
          <w:p w14:paraId="36155C9E" w14:textId="5E285151" w:rsidR="00642A5A" w:rsidRPr="00497915" w:rsidRDefault="000205CA">
            <w:pPr>
              <w:pBdr>
                <w:top w:val="nil"/>
                <w:left w:val="nil"/>
                <w:bottom w:val="nil"/>
                <w:right w:val="nil"/>
                <w:between w:val="nil"/>
              </w:pBdr>
              <w:tabs>
                <w:tab w:val="left" w:pos="426"/>
              </w:tabs>
              <w:rPr>
                <w:color w:val="000000"/>
                <w:sz w:val="24"/>
                <w:szCs w:val="24"/>
              </w:rPr>
            </w:pPr>
            <w:r w:rsidRPr="00497915">
              <w:rPr>
                <w:color w:val="000000"/>
                <w:sz w:val="24"/>
                <w:szCs w:val="24"/>
              </w:rPr>
              <w:t xml:space="preserve">Тел.: </w:t>
            </w:r>
          </w:p>
          <w:p w14:paraId="427B03D1" w14:textId="77777777" w:rsidR="004047F2" w:rsidRPr="00497915" w:rsidRDefault="004047F2">
            <w:pPr>
              <w:pBdr>
                <w:top w:val="nil"/>
                <w:left w:val="nil"/>
                <w:bottom w:val="nil"/>
                <w:right w:val="nil"/>
                <w:between w:val="nil"/>
              </w:pBdr>
              <w:tabs>
                <w:tab w:val="left" w:pos="426"/>
              </w:tabs>
              <w:rPr>
                <w:b/>
                <w:color w:val="000000"/>
                <w:sz w:val="24"/>
                <w:szCs w:val="24"/>
              </w:rPr>
            </w:pPr>
          </w:p>
          <w:p w14:paraId="4BC48B9C" w14:textId="77777777" w:rsidR="00023109" w:rsidRPr="00497915" w:rsidRDefault="00023109">
            <w:pPr>
              <w:pBdr>
                <w:top w:val="nil"/>
                <w:left w:val="nil"/>
                <w:bottom w:val="nil"/>
                <w:right w:val="nil"/>
                <w:between w:val="nil"/>
              </w:pBdr>
              <w:tabs>
                <w:tab w:val="left" w:pos="426"/>
              </w:tabs>
              <w:rPr>
                <w:b/>
                <w:color w:val="000000"/>
                <w:sz w:val="24"/>
                <w:szCs w:val="24"/>
              </w:rPr>
            </w:pPr>
          </w:p>
          <w:p w14:paraId="4E2CAAD3" w14:textId="77777777" w:rsidR="00023109" w:rsidRPr="00497915" w:rsidRDefault="00023109">
            <w:pPr>
              <w:pBdr>
                <w:top w:val="nil"/>
                <w:left w:val="nil"/>
                <w:bottom w:val="nil"/>
                <w:right w:val="nil"/>
                <w:between w:val="nil"/>
              </w:pBdr>
              <w:tabs>
                <w:tab w:val="left" w:pos="426"/>
              </w:tabs>
              <w:rPr>
                <w:b/>
                <w:color w:val="000000"/>
                <w:sz w:val="24"/>
                <w:szCs w:val="24"/>
              </w:rPr>
            </w:pPr>
          </w:p>
          <w:p w14:paraId="22A2419D" w14:textId="77777777" w:rsidR="00023109" w:rsidRPr="00497915" w:rsidRDefault="00023109">
            <w:pPr>
              <w:pBdr>
                <w:top w:val="nil"/>
                <w:left w:val="nil"/>
                <w:bottom w:val="nil"/>
                <w:right w:val="nil"/>
                <w:between w:val="nil"/>
              </w:pBdr>
              <w:tabs>
                <w:tab w:val="left" w:pos="426"/>
              </w:tabs>
              <w:rPr>
                <w:b/>
                <w:color w:val="000000"/>
                <w:sz w:val="24"/>
                <w:szCs w:val="24"/>
              </w:rPr>
            </w:pPr>
          </w:p>
          <w:p w14:paraId="45BBD929" w14:textId="77777777" w:rsidR="00023109" w:rsidRPr="00497915" w:rsidRDefault="00023109">
            <w:pPr>
              <w:pBdr>
                <w:top w:val="nil"/>
                <w:left w:val="nil"/>
                <w:bottom w:val="nil"/>
                <w:right w:val="nil"/>
                <w:between w:val="nil"/>
              </w:pBdr>
              <w:tabs>
                <w:tab w:val="left" w:pos="426"/>
              </w:tabs>
              <w:rPr>
                <w:b/>
                <w:color w:val="000000"/>
                <w:sz w:val="24"/>
                <w:szCs w:val="24"/>
              </w:rPr>
            </w:pPr>
          </w:p>
          <w:p w14:paraId="1D190093" w14:textId="77777777" w:rsidR="004047F2" w:rsidRPr="00497915" w:rsidRDefault="004047F2">
            <w:pPr>
              <w:pBdr>
                <w:top w:val="nil"/>
                <w:left w:val="nil"/>
                <w:bottom w:val="nil"/>
                <w:right w:val="nil"/>
                <w:between w:val="nil"/>
              </w:pBdr>
              <w:tabs>
                <w:tab w:val="left" w:pos="426"/>
              </w:tabs>
              <w:rPr>
                <w:b/>
                <w:color w:val="000000"/>
                <w:sz w:val="24"/>
                <w:szCs w:val="24"/>
              </w:rPr>
            </w:pPr>
            <w:r w:rsidRPr="00497915">
              <w:rPr>
                <w:b/>
                <w:color w:val="000000"/>
                <w:sz w:val="24"/>
                <w:szCs w:val="24"/>
              </w:rPr>
              <w:t>Директор</w:t>
            </w:r>
          </w:p>
          <w:p w14:paraId="298A157B" w14:textId="45BF3982" w:rsidR="004047F2" w:rsidRPr="00497915" w:rsidRDefault="004047F2" w:rsidP="004047F2">
            <w:pPr>
              <w:shd w:val="clear" w:color="auto" w:fill="FFFFFF"/>
              <w:tabs>
                <w:tab w:val="left" w:pos="426"/>
                <w:tab w:val="left" w:pos="4820"/>
              </w:tabs>
              <w:rPr>
                <w:b/>
                <w:sz w:val="24"/>
                <w:szCs w:val="24"/>
              </w:rPr>
            </w:pPr>
            <w:r w:rsidRPr="00497915">
              <w:rPr>
                <w:b/>
                <w:color w:val="000000"/>
                <w:sz w:val="24"/>
                <w:szCs w:val="24"/>
              </w:rPr>
              <w:t>_______________</w:t>
            </w:r>
          </w:p>
          <w:p w14:paraId="6337D387" w14:textId="77777777" w:rsidR="004047F2" w:rsidRPr="00497915" w:rsidRDefault="004047F2">
            <w:pPr>
              <w:pBdr>
                <w:top w:val="nil"/>
                <w:left w:val="nil"/>
                <w:bottom w:val="nil"/>
                <w:right w:val="nil"/>
                <w:between w:val="nil"/>
              </w:pBdr>
              <w:tabs>
                <w:tab w:val="left" w:pos="426"/>
              </w:tabs>
              <w:rPr>
                <w:b/>
                <w:color w:val="000000"/>
                <w:sz w:val="24"/>
                <w:szCs w:val="24"/>
              </w:rPr>
            </w:pPr>
          </w:p>
          <w:p w14:paraId="7F78FAFF" w14:textId="6FBAD0DC" w:rsidR="004047F2" w:rsidRPr="00497915" w:rsidRDefault="004047F2">
            <w:pPr>
              <w:pBdr>
                <w:top w:val="nil"/>
                <w:left w:val="nil"/>
                <w:bottom w:val="nil"/>
                <w:right w:val="nil"/>
                <w:between w:val="nil"/>
              </w:pBdr>
              <w:tabs>
                <w:tab w:val="left" w:pos="426"/>
              </w:tabs>
              <w:rPr>
                <w:color w:val="000000"/>
                <w:sz w:val="24"/>
                <w:szCs w:val="24"/>
              </w:rPr>
            </w:pPr>
            <w:r w:rsidRPr="00497915">
              <w:rPr>
                <w:color w:val="2D2D2D"/>
                <w:sz w:val="24"/>
                <w:szCs w:val="24"/>
              </w:rPr>
              <w:t>М.П.</w:t>
            </w:r>
          </w:p>
        </w:tc>
      </w:tr>
      <w:tr w:rsidR="00642A5A" w:rsidRPr="00497915" w14:paraId="11B1CA93" w14:textId="77777777" w:rsidTr="004047F2">
        <w:trPr>
          <w:trHeight w:val="175"/>
        </w:trPr>
        <w:tc>
          <w:tcPr>
            <w:tcW w:w="5045" w:type="dxa"/>
          </w:tcPr>
          <w:p w14:paraId="0A84F8A9" w14:textId="13C9E124" w:rsidR="00642A5A" w:rsidRPr="00497915" w:rsidRDefault="00642A5A">
            <w:pPr>
              <w:pBdr>
                <w:top w:val="nil"/>
                <w:left w:val="nil"/>
                <w:bottom w:val="nil"/>
                <w:right w:val="nil"/>
                <w:between w:val="nil"/>
              </w:pBdr>
              <w:tabs>
                <w:tab w:val="left" w:pos="426"/>
              </w:tabs>
              <w:rPr>
                <w:color w:val="000000"/>
                <w:sz w:val="24"/>
                <w:szCs w:val="24"/>
              </w:rPr>
            </w:pPr>
          </w:p>
        </w:tc>
        <w:tc>
          <w:tcPr>
            <w:tcW w:w="5135" w:type="dxa"/>
            <w:vMerge/>
          </w:tcPr>
          <w:p w14:paraId="2A441A4D" w14:textId="77777777" w:rsidR="00642A5A" w:rsidRPr="00497915" w:rsidRDefault="00642A5A">
            <w:pPr>
              <w:widowControl w:val="0"/>
              <w:pBdr>
                <w:top w:val="nil"/>
                <w:left w:val="nil"/>
                <w:bottom w:val="nil"/>
                <w:right w:val="nil"/>
                <w:between w:val="nil"/>
              </w:pBdr>
              <w:spacing w:line="276" w:lineRule="auto"/>
              <w:rPr>
                <w:color w:val="000000"/>
                <w:sz w:val="24"/>
                <w:szCs w:val="24"/>
              </w:rPr>
            </w:pPr>
          </w:p>
        </w:tc>
      </w:tr>
    </w:tbl>
    <w:tbl>
      <w:tblPr>
        <w:tblStyle w:val="afb"/>
        <w:tblW w:w="3548" w:type="dxa"/>
        <w:jc w:val="right"/>
        <w:tblInd w:w="0" w:type="dxa"/>
        <w:tblLayout w:type="fixed"/>
        <w:tblLook w:val="0000" w:firstRow="0" w:lastRow="0" w:firstColumn="0" w:lastColumn="0" w:noHBand="0" w:noVBand="0"/>
      </w:tblPr>
      <w:tblGrid>
        <w:gridCol w:w="3548"/>
      </w:tblGrid>
      <w:tr w:rsidR="00642A5A" w:rsidRPr="00497915" w14:paraId="61630382" w14:textId="77777777">
        <w:trPr>
          <w:jc w:val="right"/>
        </w:trPr>
        <w:tc>
          <w:tcPr>
            <w:tcW w:w="3548" w:type="dxa"/>
          </w:tcPr>
          <w:p w14:paraId="753FBCA6" w14:textId="0FACAD6B" w:rsidR="00642A5A" w:rsidRPr="00497915" w:rsidRDefault="000205CA" w:rsidP="00023109">
            <w:pPr>
              <w:tabs>
                <w:tab w:val="left" w:pos="426"/>
              </w:tabs>
              <w:rPr>
                <w:sz w:val="24"/>
                <w:szCs w:val="24"/>
              </w:rPr>
            </w:pPr>
            <w:r w:rsidRPr="00497915">
              <w:rPr>
                <w:sz w:val="24"/>
                <w:szCs w:val="24"/>
              </w:rPr>
              <w:t>Приложение №1</w:t>
            </w:r>
          </w:p>
          <w:p w14:paraId="293510B6" w14:textId="2F962344" w:rsidR="00642A5A" w:rsidRPr="00497915" w:rsidRDefault="000205CA">
            <w:pPr>
              <w:tabs>
                <w:tab w:val="left" w:pos="426"/>
              </w:tabs>
              <w:rPr>
                <w:sz w:val="24"/>
                <w:szCs w:val="24"/>
                <w:lang w:val="kk-KZ"/>
              </w:rPr>
            </w:pPr>
            <w:r w:rsidRPr="00497915">
              <w:rPr>
                <w:sz w:val="24"/>
                <w:szCs w:val="24"/>
              </w:rPr>
              <w:t>к Договор</w:t>
            </w:r>
            <w:r w:rsidR="00023109" w:rsidRPr="00497915">
              <w:rPr>
                <w:sz w:val="24"/>
                <w:szCs w:val="24"/>
              </w:rPr>
              <w:t>у</w:t>
            </w:r>
            <w:r w:rsidRPr="00497915">
              <w:rPr>
                <w:sz w:val="24"/>
                <w:szCs w:val="24"/>
              </w:rPr>
              <w:t xml:space="preserve"> № </w:t>
            </w:r>
            <w:r w:rsidR="00023109" w:rsidRPr="00497915">
              <w:rPr>
                <w:sz w:val="24"/>
                <w:szCs w:val="24"/>
              </w:rPr>
              <w:t>____________</w:t>
            </w:r>
          </w:p>
          <w:p w14:paraId="4EB0520F" w14:textId="77777777" w:rsidR="00642A5A" w:rsidRPr="00497915" w:rsidRDefault="000205CA" w:rsidP="00023109">
            <w:pPr>
              <w:tabs>
                <w:tab w:val="left" w:pos="426"/>
              </w:tabs>
              <w:rPr>
                <w:sz w:val="24"/>
                <w:szCs w:val="24"/>
              </w:rPr>
            </w:pPr>
            <w:proofErr w:type="gramStart"/>
            <w:r w:rsidRPr="00497915">
              <w:rPr>
                <w:sz w:val="24"/>
                <w:szCs w:val="24"/>
              </w:rPr>
              <w:t xml:space="preserve">от  </w:t>
            </w:r>
            <w:r w:rsidR="00B34258" w:rsidRPr="00497915">
              <w:rPr>
                <w:sz w:val="24"/>
                <w:szCs w:val="24"/>
              </w:rPr>
              <w:t>«</w:t>
            </w:r>
            <w:proofErr w:type="gramEnd"/>
            <w:r w:rsidR="00023109" w:rsidRPr="00497915">
              <w:rPr>
                <w:sz w:val="24"/>
                <w:szCs w:val="24"/>
              </w:rPr>
              <w:t>___</w:t>
            </w:r>
            <w:r w:rsidR="00B34258" w:rsidRPr="00497915">
              <w:rPr>
                <w:sz w:val="24"/>
                <w:szCs w:val="24"/>
              </w:rPr>
              <w:t xml:space="preserve">» </w:t>
            </w:r>
            <w:r w:rsidR="00023109" w:rsidRPr="00497915">
              <w:rPr>
                <w:sz w:val="24"/>
                <w:szCs w:val="24"/>
              </w:rPr>
              <w:t>___________</w:t>
            </w:r>
            <w:r w:rsidRPr="00497915">
              <w:rPr>
                <w:sz w:val="24"/>
                <w:szCs w:val="24"/>
              </w:rPr>
              <w:t xml:space="preserve"> 20</w:t>
            </w:r>
            <w:r w:rsidR="00023109" w:rsidRPr="00497915">
              <w:rPr>
                <w:sz w:val="24"/>
                <w:szCs w:val="24"/>
              </w:rPr>
              <w:t>__</w:t>
            </w:r>
            <w:r w:rsidRPr="00497915">
              <w:rPr>
                <w:sz w:val="24"/>
                <w:szCs w:val="24"/>
              </w:rPr>
              <w:t xml:space="preserve">  г.</w:t>
            </w:r>
          </w:p>
          <w:p w14:paraId="73CED8E0" w14:textId="04A19AF4" w:rsidR="002459C1" w:rsidRPr="00497915" w:rsidRDefault="002459C1" w:rsidP="00023109">
            <w:pPr>
              <w:tabs>
                <w:tab w:val="left" w:pos="426"/>
              </w:tabs>
              <w:rPr>
                <w:sz w:val="24"/>
                <w:szCs w:val="24"/>
              </w:rPr>
            </w:pPr>
          </w:p>
        </w:tc>
      </w:tr>
    </w:tbl>
    <w:p w14:paraId="2E8A6F10" w14:textId="77777777" w:rsidR="00642A5A" w:rsidRPr="00497915" w:rsidRDefault="000205CA">
      <w:pPr>
        <w:tabs>
          <w:tab w:val="left" w:pos="426"/>
        </w:tabs>
        <w:jc w:val="center"/>
        <w:rPr>
          <w:b/>
          <w:sz w:val="24"/>
          <w:szCs w:val="24"/>
        </w:rPr>
      </w:pPr>
      <w:r w:rsidRPr="00497915">
        <w:rPr>
          <w:b/>
          <w:sz w:val="24"/>
          <w:szCs w:val="24"/>
        </w:rPr>
        <w:t>Соглашение о цене на оказание услуг</w:t>
      </w:r>
    </w:p>
    <w:p w14:paraId="0FD394AE" w14:textId="77777777" w:rsidR="00642A5A" w:rsidRPr="00497915" w:rsidRDefault="00642A5A">
      <w:pPr>
        <w:tabs>
          <w:tab w:val="left" w:pos="426"/>
        </w:tabs>
        <w:jc w:val="center"/>
        <w:rPr>
          <w:b/>
          <w:sz w:val="24"/>
          <w:szCs w:val="24"/>
        </w:rPr>
      </w:pPr>
    </w:p>
    <w:p w14:paraId="42FB7ED9" w14:textId="327893C5" w:rsidR="00642A5A" w:rsidRPr="00497915" w:rsidRDefault="000205CA">
      <w:pPr>
        <w:pBdr>
          <w:top w:val="nil"/>
          <w:left w:val="nil"/>
          <w:bottom w:val="nil"/>
          <w:right w:val="nil"/>
          <w:between w:val="nil"/>
        </w:pBdr>
        <w:tabs>
          <w:tab w:val="left" w:pos="426"/>
        </w:tabs>
        <w:jc w:val="both"/>
        <w:rPr>
          <w:color w:val="000000"/>
          <w:sz w:val="24"/>
          <w:szCs w:val="24"/>
        </w:rPr>
      </w:pPr>
      <w:r w:rsidRPr="00497915">
        <w:rPr>
          <w:b/>
          <w:color w:val="000000"/>
          <w:sz w:val="24"/>
          <w:szCs w:val="24"/>
        </w:rPr>
        <w:t xml:space="preserve">            Товарищество с ограниченной ответственностью «</w:t>
      </w:r>
      <w:r w:rsidR="00023109" w:rsidRPr="00497915">
        <w:rPr>
          <w:b/>
          <w:color w:val="000000"/>
          <w:sz w:val="24"/>
          <w:szCs w:val="24"/>
          <w:lang w:val="en-US"/>
        </w:rPr>
        <w:t>AILog</w:t>
      </w:r>
      <w:r w:rsidRPr="00497915">
        <w:rPr>
          <w:b/>
          <w:color w:val="000000"/>
          <w:sz w:val="24"/>
          <w:szCs w:val="24"/>
        </w:rPr>
        <w:t xml:space="preserve">», </w:t>
      </w:r>
      <w:r w:rsidRPr="00497915">
        <w:rPr>
          <w:color w:val="000000"/>
          <w:sz w:val="24"/>
          <w:szCs w:val="24"/>
        </w:rPr>
        <w:t xml:space="preserve">именуемое в дальнейшем «Исполнитель», в лице </w:t>
      </w:r>
      <w:r w:rsidR="00B208A8" w:rsidRPr="00497915">
        <w:rPr>
          <w:color w:val="000000"/>
          <w:sz w:val="24"/>
          <w:szCs w:val="24"/>
        </w:rPr>
        <w:t>__________________________</w:t>
      </w:r>
      <w:r w:rsidR="00023109" w:rsidRPr="00497915">
        <w:rPr>
          <w:color w:val="000000"/>
          <w:sz w:val="24"/>
          <w:szCs w:val="24"/>
        </w:rPr>
        <w:t xml:space="preserve">, действующего на основании </w:t>
      </w:r>
      <w:r w:rsidR="00B208A8" w:rsidRPr="00497915">
        <w:rPr>
          <w:color w:val="000000"/>
          <w:sz w:val="24"/>
          <w:szCs w:val="24"/>
        </w:rPr>
        <w:t>_______________</w:t>
      </w:r>
      <w:r w:rsidRPr="00497915">
        <w:rPr>
          <w:color w:val="000000"/>
          <w:sz w:val="24"/>
          <w:szCs w:val="24"/>
        </w:rPr>
        <w:t xml:space="preserve">, с одной стороны, и </w:t>
      </w:r>
    </w:p>
    <w:p w14:paraId="453E280B" w14:textId="33C7EC47" w:rsidR="00642A5A" w:rsidRPr="00497915" w:rsidRDefault="008373C5">
      <w:pPr>
        <w:pBdr>
          <w:top w:val="nil"/>
          <w:left w:val="nil"/>
          <w:bottom w:val="nil"/>
          <w:right w:val="nil"/>
          <w:between w:val="nil"/>
        </w:pBdr>
        <w:tabs>
          <w:tab w:val="left" w:pos="426"/>
        </w:tabs>
        <w:jc w:val="both"/>
        <w:rPr>
          <w:color w:val="000000"/>
          <w:sz w:val="24"/>
          <w:szCs w:val="24"/>
        </w:rPr>
      </w:pPr>
      <w:r w:rsidRPr="00497915">
        <w:rPr>
          <w:b/>
          <w:color w:val="000000"/>
          <w:sz w:val="24"/>
          <w:szCs w:val="24"/>
        </w:rPr>
        <w:t xml:space="preserve">            </w:t>
      </w:r>
      <w:r w:rsidR="000205CA" w:rsidRPr="00497915">
        <w:rPr>
          <w:b/>
          <w:color w:val="000000"/>
          <w:sz w:val="24"/>
          <w:szCs w:val="24"/>
        </w:rPr>
        <w:t>«</w:t>
      </w:r>
      <w:r w:rsidR="00023109" w:rsidRPr="00497915">
        <w:rPr>
          <w:b/>
          <w:color w:val="000000"/>
          <w:sz w:val="24"/>
          <w:szCs w:val="24"/>
        </w:rPr>
        <w:t>_</w:t>
      </w:r>
      <w:r w:rsidR="002459C1" w:rsidRPr="00497915">
        <w:rPr>
          <w:b/>
          <w:color w:val="000000"/>
          <w:sz w:val="24"/>
          <w:szCs w:val="24"/>
        </w:rPr>
        <w:t>____</w:t>
      </w:r>
      <w:r w:rsidR="00023109" w:rsidRPr="00497915">
        <w:rPr>
          <w:b/>
          <w:color w:val="000000"/>
          <w:sz w:val="24"/>
          <w:szCs w:val="24"/>
        </w:rPr>
        <w:t>__________</w:t>
      </w:r>
      <w:r w:rsidR="000205CA" w:rsidRPr="00497915">
        <w:rPr>
          <w:b/>
          <w:color w:val="000000"/>
          <w:sz w:val="24"/>
          <w:szCs w:val="24"/>
        </w:rPr>
        <w:t>»</w:t>
      </w:r>
      <w:r w:rsidR="000205CA" w:rsidRPr="00497915">
        <w:rPr>
          <w:color w:val="000000"/>
          <w:sz w:val="24"/>
          <w:szCs w:val="24"/>
        </w:rPr>
        <w:t xml:space="preserve">, именуемое в дальнейшем «Заказчик», в лице </w:t>
      </w:r>
      <w:r w:rsidR="002459C1" w:rsidRPr="00497915">
        <w:rPr>
          <w:color w:val="000000"/>
          <w:sz w:val="24"/>
          <w:szCs w:val="24"/>
        </w:rPr>
        <w:t>_________________</w:t>
      </w:r>
      <w:r w:rsidRPr="00497915">
        <w:rPr>
          <w:color w:val="000000"/>
          <w:sz w:val="24"/>
          <w:szCs w:val="24"/>
        </w:rPr>
        <w:t xml:space="preserve"> </w:t>
      </w:r>
      <w:r w:rsidR="00023109" w:rsidRPr="00497915">
        <w:rPr>
          <w:color w:val="000000"/>
          <w:sz w:val="24"/>
          <w:szCs w:val="24"/>
        </w:rPr>
        <w:t>_____________________</w:t>
      </w:r>
      <w:r w:rsidR="000205CA" w:rsidRPr="00497915">
        <w:rPr>
          <w:color w:val="000000"/>
          <w:sz w:val="24"/>
          <w:szCs w:val="24"/>
        </w:rPr>
        <w:t xml:space="preserve">, действующего на основании </w:t>
      </w:r>
      <w:r w:rsidR="00023109" w:rsidRPr="00497915">
        <w:rPr>
          <w:color w:val="000000"/>
          <w:sz w:val="24"/>
          <w:szCs w:val="24"/>
        </w:rPr>
        <w:t>_________________</w:t>
      </w:r>
      <w:r w:rsidR="000205CA" w:rsidRPr="00497915">
        <w:rPr>
          <w:color w:val="000000"/>
          <w:sz w:val="24"/>
          <w:szCs w:val="24"/>
        </w:rPr>
        <w:t>, с другой стороны, пришли к соглашению об установлении цен за отдельные виды оказанных услуг в следующих размерах:</w:t>
      </w:r>
    </w:p>
    <w:p w14:paraId="7C930655" w14:textId="77777777" w:rsidR="00642A5A" w:rsidRPr="00497915" w:rsidRDefault="000205CA">
      <w:pPr>
        <w:tabs>
          <w:tab w:val="left" w:pos="426"/>
        </w:tabs>
        <w:jc w:val="both"/>
        <w:rPr>
          <w:sz w:val="24"/>
          <w:szCs w:val="24"/>
        </w:rPr>
      </w:pPr>
      <w:r w:rsidRPr="00497915">
        <w:rPr>
          <w:sz w:val="24"/>
          <w:szCs w:val="24"/>
        </w:rPr>
        <w:t xml:space="preserve">   </w:t>
      </w:r>
    </w:p>
    <w:p w14:paraId="2F66F100" w14:textId="4A5EFCDF" w:rsidR="00642A5A" w:rsidRPr="00497915" w:rsidRDefault="00FB707D">
      <w:pPr>
        <w:tabs>
          <w:tab w:val="left" w:pos="426"/>
        </w:tabs>
        <w:jc w:val="both"/>
        <w:rPr>
          <w:b/>
          <w:sz w:val="24"/>
          <w:szCs w:val="24"/>
        </w:rPr>
      </w:pPr>
      <w:r w:rsidRPr="00497915">
        <w:rPr>
          <w:b/>
          <w:sz w:val="24"/>
          <w:szCs w:val="24"/>
        </w:rPr>
        <w:t>Цены указаны с учетом НДС</w:t>
      </w:r>
    </w:p>
    <w:p w14:paraId="1B386C3D" w14:textId="072B223E" w:rsidR="00642A5A" w:rsidRPr="00497915" w:rsidRDefault="000205CA" w:rsidP="007039CB">
      <w:pPr>
        <w:pStyle w:val="af9"/>
        <w:widowControl w:val="0"/>
        <w:numPr>
          <w:ilvl w:val="0"/>
          <w:numId w:val="3"/>
        </w:numPr>
        <w:tabs>
          <w:tab w:val="left" w:pos="426"/>
        </w:tabs>
        <w:jc w:val="both"/>
        <w:rPr>
          <w:sz w:val="24"/>
          <w:szCs w:val="24"/>
        </w:rPr>
      </w:pPr>
      <w:r w:rsidRPr="00497915">
        <w:rPr>
          <w:b/>
          <w:sz w:val="24"/>
          <w:szCs w:val="24"/>
        </w:rPr>
        <w:t xml:space="preserve">Регламентные запросы по </w:t>
      </w:r>
      <w:proofErr w:type="spellStart"/>
      <w:r w:rsidRPr="00497915">
        <w:rPr>
          <w:b/>
          <w:sz w:val="24"/>
          <w:szCs w:val="24"/>
        </w:rPr>
        <w:t>геопозии</w:t>
      </w:r>
      <w:proofErr w:type="spellEnd"/>
      <w:r w:rsidRPr="00497915">
        <w:rPr>
          <w:b/>
          <w:sz w:val="24"/>
          <w:szCs w:val="24"/>
        </w:rPr>
        <w:t xml:space="preserve"> транспортных единиц</w:t>
      </w:r>
      <w:r w:rsidRPr="00497915">
        <w:rPr>
          <w:sz w:val="24"/>
          <w:szCs w:val="24"/>
        </w:rPr>
        <w:t xml:space="preserve">. </w:t>
      </w:r>
    </w:p>
    <w:p w14:paraId="5E9D0E77" w14:textId="2594364B" w:rsidR="00642A5A" w:rsidRPr="00497915" w:rsidRDefault="000205CA">
      <w:pPr>
        <w:widowControl w:val="0"/>
        <w:tabs>
          <w:tab w:val="left" w:pos="426"/>
        </w:tabs>
        <w:jc w:val="both"/>
        <w:rPr>
          <w:sz w:val="24"/>
          <w:szCs w:val="24"/>
        </w:rPr>
      </w:pPr>
      <w:r w:rsidRPr="00497915">
        <w:rPr>
          <w:sz w:val="24"/>
          <w:szCs w:val="24"/>
        </w:rPr>
        <w:t xml:space="preserve">Информация предоставляется </w:t>
      </w:r>
      <w:r w:rsidR="00FB707D" w:rsidRPr="00497915">
        <w:rPr>
          <w:sz w:val="24"/>
          <w:szCs w:val="24"/>
        </w:rPr>
        <w:t xml:space="preserve">на электронную почту Заказчика два раза в сутки. </w:t>
      </w:r>
      <w:r w:rsidRPr="00497915">
        <w:rPr>
          <w:sz w:val="24"/>
          <w:szCs w:val="24"/>
        </w:rPr>
        <w:t>Сутки добавления и удаления транспортных единиц считаются за полные независимо от времени поступления заявки Заказчика. Время в расписании и границы суток считаются по часовому поясу г. Астана.</w:t>
      </w:r>
    </w:p>
    <w:p w14:paraId="4A40CECF" w14:textId="77777777" w:rsidR="00642A5A" w:rsidRPr="00497915" w:rsidRDefault="00642A5A">
      <w:pPr>
        <w:widowControl w:val="0"/>
        <w:tabs>
          <w:tab w:val="left" w:pos="426"/>
        </w:tabs>
        <w:jc w:val="both"/>
        <w:rPr>
          <w:sz w:val="24"/>
          <w:szCs w:val="24"/>
        </w:rPr>
      </w:pPr>
    </w:p>
    <w:p w14:paraId="334AC466" w14:textId="1F1F737D" w:rsidR="00642A5A" w:rsidRPr="00497915" w:rsidRDefault="000205CA" w:rsidP="007039CB">
      <w:pPr>
        <w:pStyle w:val="af9"/>
        <w:widowControl w:val="0"/>
        <w:numPr>
          <w:ilvl w:val="0"/>
          <w:numId w:val="3"/>
        </w:numPr>
        <w:tabs>
          <w:tab w:val="left" w:pos="426"/>
        </w:tabs>
        <w:jc w:val="both"/>
        <w:rPr>
          <w:b/>
          <w:sz w:val="24"/>
          <w:szCs w:val="24"/>
        </w:rPr>
      </w:pPr>
      <w:r w:rsidRPr="00497915">
        <w:rPr>
          <w:b/>
          <w:sz w:val="24"/>
          <w:szCs w:val="24"/>
        </w:rPr>
        <w:t xml:space="preserve">Стоимость обработки информации за одну транспортную </w:t>
      </w:r>
      <w:proofErr w:type="gramStart"/>
      <w:r w:rsidRPr="00497915">
        <w:rPr>
          <w:b/>
          <w:sz w:val="24"/>
          <w:szCs w:val="24"/>
        </w:rPr>
        <w:t>единицу  в</w:t>
      </w:r>
      <w:proofErr w:type="gramEnd"/>
      <w:r w:rsidRPr="00497915">
        <w:rPr>
          <w:b/>
          <w:sz w:val="24"/>
          <w:szCs w:val="24"/>
        </w:rPr>
        <w:t xml:space="preserve"> сутки на территории:</w:t>
      </w:r>
    </w:p>
    <w:p w14:paraId="149E4CE4" w14:textId="77777777" w:rsidR="007039CB" w:rsidRPr="00497915" w:rsidRDefault="007039CB" w:rsidP="007039CB">
      <w:pPr>
        <w:pStyle w:val="af9"/>
        <w:widowControl w:val="0"/>
        <w:tabs>
          <w:tab w:val="left" w:pos="426"/>
        </w:tabs>
        <w:jc w:val="both"/>
        <w:rPr>
          <w:b/>
          <w:sz w:val="24"/>
          <w:szCs w:val="24"/>
        </w:rPr>
      </w:pPr>
    </w:p>
    <w:tbl>
      <w:tblPr>
        <w:tblStyle w:val="afc"/>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819"/>
      </w:tblGrid>
      <w:tr w:rsidR="00642A5A" w:rsidRPr="00497915" w14:paraId="076CCE5E" w14:textId="77777777" w:rsidTr="00F90664">
        <w:tc>
          <w:tcPr>
            <w:tcW w:w="4820" w:type="dxa"/>
          </w:tcPr>
          <w:p w14:paraId="565D57CB" w14:textId="77777777" w:rsidR="00642A5A" w:rsidRPr="00497915" w:rsidRDefault="000205CA" w:rsidP="00B208A8">
            <w:pPr>
              <w:tabs>
                <w:tab w:val="left" w:pos="426"/>
              </w:tabs>
              <w:jc w:val="center"/>
              <w:rPr>
                <w:b/>
                <w:sz w:val="24"/>
                <w:szCs w:val="24"/>
              </w:rPr>
            </w:pPr>
            <w:r w:rsidRPr="00497915">
              <w:rPr>
                <w:b/>
                <w:sz w:val="24"/>
                <w:szCs w:val="24"/>
              </w:rPr>
              <w:t>Территория</w:t>
            </w:r>
          </w:p>
        </w:tc>
        <w:tc>
          <w:tcPr>
            <w:tcW w:w="4819" w:type="dxa"/>
          </w:tcPr>
          <w:p w14:paraId="55FDDF4F" w14:textId="6AA8458B" w:rsidR="00642A5A" w:rsidRPr="00497915" w:rsidRDefault="000205CA" w:rsidP="00B208A8">
            <w:pPr>
              <w:tabs>
                <w:tab w:val="left" w:pos="426"/>
              </w:tabs>
              <w:jc w:val="center"/>
              <w:rPr>
                <w:b/>
                <w:sz w:val="24"/>
                <w:szCs w:val="24"/>
              </w:rPr>
            </w:pPr>
            <w:r w:rsidRPr="00497915">
              <w:rPr>
                <w:b/>
                <w:sz w:val="24"/>
                <w:szCs w:val="24"/>
              </w:rPr>
              <w:t xml:space="preserve">Стоимость </w:t>
            </w:r>
            <w:r w:rsidR="00FB707D" w:rsidRPr="00497915">
              <w:rPr>
                <w:b/>
                <w:sz w:val="24"/>
                <w:szCs w:val="24"/>
              </w:rPr>
              <w:t xml:space="preserve">услуг, </w:t>
            </w:r>
            <w:r w:rsidRPr="00497915">
              <w:rPr>
                <w:b/>
                <w:sz w:val="24"/>
                <w:szCs w:val="24"/>
              </w:rPr>
              <w:t>тенге</w:t>
            </w:r>
            <w:r w:rsidR="00FB707D" w:rsidRPr="00497915">
              <w:rPr>
                <w:b/>
                <w:sz w:val="24"/>
                <w:szCs w:val="24"/>
              </w:rPr>
              <w:t xml:space="preserve"> в т.ч. НДС 12%</w:t>
            </w:r>
          </w:p>
        </w:tc>
      </w:tr>
      <w:tr w:rsidR="00642A5A" w:rsidRPr="00497915" w14:paraId="7706B5F5" w14:textId="77777777" w:rsidTr="00F90664">
        <w:tc>
          <w:tcPr>
            <w:tcW w:w="4820" w:type="dxa"/>
          </w:tcPr>
          <w:p w14:paraId="74359881" w14:textId="77777777" w:rsidR="00642A5A" w:rsidRPr="00497915" w:rsidRDefault="000205CA">
            <w:pPr>
              <w:tabs>
                <w:tab w:val="left" w:pos="426"/>
              </w:tabs>
              <w:rPr>
                <w:sz w:val="24"/>
                <w:szCs w:val="24"/>
              </w:rPr>
            </w:pPr>
            <w:r w:rsidRPr="00497915">
              <w:rPr>
                <w:sz w:val="24"/>
                <w:szCs w:val="24"/>
              </w:rPr>
              <w:t>Азербайджан</w:t>
            </w:r>
          </w:p>
        </w:tc>
        <w:tc>
          <w:tcPr>
            <w:tcW w:w="4819" w:type="dxa"/>
          </w:tcPr>
          <w:p w14:paraId="47287B15" w14:textId="34C0DDE3" w:rsidR="00642A5A" w:rsidRPr="00497915" w:rsidRDefault="00FB707D" w:rsidP="00B208A8">
            <w:pPr>
              <w:tabs>
                <w:tab w:val="left" w:pos="426"/>
              </w:tabs>
              <w:jc w:val="center"/>
              <w:rPr>
                <w:sz w:val="24"/>
                <w:szCs w:val="24"/>
              </w:rPr>
            </w:pPr>
            <w:r w:rsidRPr="00497915">
              <w:rPr>
                <w:sz w:val="24"/>
                <w:szCs w:val="24"/>
              </w:rPr>
              <w:t>135,00</w:t>
            </w:r>
          </w:p>
        </w:tc>
      </w:tr>
      <w:tr w:rsidR="00642A5A" w:rsidRPr="00497915" w14:paraId="185977F7" w14:textId="77777777" w:rsidTr="00F90664">
        <w:tc>
          <w:tcPr>
            <w:tcW w:w="4820" w:type="dxa"/>
          </w:tcPr>
          <w:p w14:paraId="577F7655" w14:textId="77777777" w:rsidR="00642A5A" w:rsidRPr="00497915" w:rsidRDefault="000205CA">
            <w:pPr>
              <w:tabs>
                <w:tab w:val="left" w:pos="426"/>
              </w:tabs>
              <w:rPr>
                <w:sz w:val="24"/>
                <w:szCs w:val="24"/>
              </w:rPr>
            </w:pPr>
            <w:r w:rsidRPr="00497915">
              <w:rPr>
                <w:sz w:val="24"/>
                <w:szCs w:val="24"/>
              </w:rPr>
              <w:t>Армения</w:t>
            </w:r>
          </w:p>
        </w:tc>
        <w:tc>
          <w:tcPr>
            <w:tcW w:w="4819" w:type="dxa"/>
          </w:tcPr>
          <w:p w14:paraId="4FEB7E4F" w14:textId="0B8CE70C" w:rsidR="00642A5A" w:rsidRPr="00497915" w:rsidRDefault="00FB707D" w:rsidP="00B208A8">
            <w:pPr>
              <w:tabs>
                <w:tab w:val="left" w:pos="426"/>
              </w:tabs>
              <w:jc w:val="center"/>
              <w:rPr>
                <w:sz w:val="24"/>
                <w:szCs w:val="24"/>
              </w:rPr>
            </w:pPr>
            <w:r w:rsidRPr="00497915">
              <w:rPr>
                <w:sz w:val="24"/>
                <w:szCs w:val="24"/>
              </w:rPr>
              <w:t>285,00</w:t>
            </w:r>
          </w:p>
        </w:tc>
      </w:tr>
      <w:tr w:rsidR="00642A5A" w:rsidRPr="00497915" w14:paraId="1EF05026" w14:textId="77777777" w:rsidTr="00F90664">
        <w:tc>
          <w:tcPr>
            <w:tcW w:w="4820" w:type="dxa"/>
          </w:tcPr>
          <w:p w14:paraId="3B5BFB59" w14:textId="77777777" w:rsidR="00642A5A" w:rsidRPr="00497915" w:rsidRDefault="000205CA">
            <w:pPr>
              <w:tabs>
                <w:tab w:val="left" w:pos="426"/>
              </w:tabs>
              <w:rPr>
                <w:sz w:val="24"/>
                <w:szCs w:val="24"/>
              </w:rPr>
            </w:pPr>
            <w:r w:rsidRPr="00497915">
              <w:rPr>
                <w:sz w:val="24"/>
                <w:szCs w:val="24"/>
              </w:rPr>
              <w:t>Белоруссия</w:t>
            </w:r>
          </w:p>
        </w:tc>
        <w:tc>
          <w:tcPr>
            <w:tcW w:w="4819" w:type="dxa"/>
          </w:tcPr>
          <w:p w14:paraId="52C65D26" w14:textId="5B934DF2" w:rsidR="00642A5A" w:rsidRPr="00497915" w:rsidRDefault="00FB707D" w:rsidP="00B208A8">
            <w:pPr>
              <w:tabs>
                <w:tab w:val="left" w:pos="426"/>
              </w:tabs>
              <w:jc w:val="center"/>
              <w:rPr>
                <w:sz w:val="24"/>
                <w:szCs w:val="24"/>
              </w:rPr>
            </w:pPr>
            <w:r w:rsidRPr="00497915">
              <w:rPr>
                <w:sz w:val="24"/>
                <w:szCs w:val="24"/>
              </w:rPr>
              <w:t>180,00</w:t>
            </w:r>
          </w:p>
        </w:tc>
      </w:tr>
      <w:tr w:rsidR="00642A5A" w:rsidRPr="00497915" w14:paraId="6D1BFEA8" w14:textId="77777777" w:rsidTr="00F90664">
        <w:tc>
          <w:tcPr>
            <w:tcW w:w="4820" w:type="dxa"/>
          </w:tcPr>
          <w:p w14:paraId="043F9760" w14:textId="77777777" w:rsidR="00642A5A" w:rsidRPr="00497915" w:rsidRDefault="000205CA">
            <w:pPr>
              <w:tabs>
                <w:tab w:val="left" w:pos="426"/>
              </w:tabs>
              <w:rPr>
                <w:sz w:val="24"/>
                <w:szCs w:val="24"/>
              </w:rPr>
            </w:pPr>
            <w:r w:rsidRPr="00497915">
              <w:rPr>
                <w:sz w:val="24"/>
                <w:szCs w:val="24"/>
              </w:rPr>
              <w:t>Грузия (цена за вагон/месяц)</w:t>
            </w:r>
          </w:p>
        </w:tc>
        <w:tc>
          <w:tcPr>
            <w:tcW w:w="4819" w:type="dxa"/>
          </w:tcPr>
          <w:p w14:paraId="169F01FD" w14:textId="49C58259" w:rsidR="00642A5A" w:rsidRPr="00497915" w:rsidRDefault="00FB707D" w:rsidP="00B208A8">
            <w:pPr>
              <w:tabs>
                <w:tab w:val="left" w:pos="426"/>
              </w:tabs>
              <w:jc w:val="center"/>
              <w:rPr>
                <w:sz w:val="24"/>
                <w:szCs w:val="24"/>
              </w:rPr>
            </w:pPr>
            <w:r w:rsidRPr="00497915">
              <w:rPr>
                <w:sz w:val="24"/>
                <w:szCs w:val="24"/>
              </w:rPr>
              <w:t>1312,50</w:t>
            </w:r>
          </w:p>
        </w:tc>
      </w:tr>
      <w:tr w:rsidR="00642A5A" w:rsidRPr="00497915" w14:paraId="12F032F7" w14:textId="77777777" w:rsidTr="00F90664">
        <w:tc>
          <w:tcPr>
            <w:tcW w:w="4820" w:type="dxa"/>
          </w:tcPr>
          <w:p w14:paraId="66055243" w14:textId="77777777" w:rsidR="00642A5A" w:rsidRPr="00497915" w:rsidRDefault="000205CA">
            <w:pPr>
              <w:tabs>
                <w:tab w:val="left" w:pos="426"/>
              </w:tabs>
              <w:rPr>
                <w:sz w:val="24"/>
                <w:szCs w:val="24"/>
              </w:rPr>
            </w:pPr>
            <w:r w:rsidRPr="00497915">
              <w:rPr>
                <w:sz w:val="24"/>
                <w:szCs w:val="24"/>
              </w:rPr>
              <w:t>Казахстан</w:t>
            </w:r>
          </w:p>
        </w:tc>
        <w:tc>
          <w:tcPr>
            <w:tcW w:w="4819" w:type="dxa"/>
          </w:tcPr>
          <w:p w14:paraId="7531CF72" w14:textId="702CD550" w:rsidR="00642A5A" w:rsidRPr="00497915" w:rsidRDefault="00FB707D" w:rsidP="00B208A8">
            <w:pPr>
              <w:tabs>
                <w:tab w:val="left" w:pos="426"/>
              </w:tabs>
              <w:jc w:val="center"/>
              <w:rPr>
                <w:sz w:val="24"/>
                <w:szCs w:val="24"/>
              </w:rPr>
            </w:pPr>
            <w:r w:rsidRPr="00497915">
              <w:rPr>
                <w:sz w:val="24"/>
                <w:szCs w:val="24"/>
              </w:rPr>
              <w:t>67,50</w:t>
            </w:r>
          </w:p>
        </w:tc>
      </w:tr>
      <w:tr w:rsidR="00642A5A" w:rsidRPr="00497915" w14:paraId="533A5FDE" w14:textId="77777777" w:rsidTr="00F90664">
        <w:tc>
          <w:tcPr>
            <w:tcW w:w="4820" w:type="dxa"/>
          </w:tcPr>
          <w:p w14:paraId="23DFEC99" w14:textId="77777777" w:rsidR="00642A5A" w:rsidRPr="00497915" w:rsidRDefault="000205CA">
            <w:pPr>
              <w:tabs>
                <w:tab w:val="left" w:pos="426"/>
              </w:tabs>
              <w:rPr>
                <w:sz w:val="24"/>
                <w:szCs w:val="24"/>
              </w:rPr>
            </w:pPr>
            <w:r w:rsidRPr="00497915">
              <w:rPr>
                <w:sz w:val="24"/>
                <w:szCs w:val="24"/>
              </w:rPr>
              <w:t>Киргизия</w:t>
            </w:r>
          </w:p>
        </w:tc>
        <w:tc>
          <w:tcPr>
            <w:tcW w:w="4819" w:type="dxa"/>
          </w:tcPr>
          <w:p w14:paraId="60846C44" w14:textId="19893572" w:rsidR="00642A5A" w:rsidRPr="00497915" w:rsidRDefault="00FB707D" w:rsidP="00B208A8">
            <w:pPr>
              <w:tabs>
                <w:tab w:val="left" w:pos="426"/>
              </w:tabs>
              <w:jc w:val="center"/>
              <w:rPr>
                <w:sz w:val="24"/>
                <w:szCs w:val="24"/>
              </w:rPr>
            </w:pPr>
            <w:r w:rsidRPr="00497915">
              <w:rPr>
                <w:sz w:val="24"/>
                <w:szCs w:val="24"/>
              </w:rPr>
              <w:t>225,00</w:t>
            </w:r>
          </w:p>
        </w:tc>
      </w:tr>
      <w:tr w:rsidR="00642A5A" w:rsidRPr="00497915" w14:paraId="00C018DB" w14:textId="77777777" w:rsidTr="00F90664">
        <w:tc>
          <w:tcPr>
            <w:tcW w:w="4820" w:type="dxa"/>
          </w:tcPr>
          <w:p w14:paraId="017CA876" w14:textId="77777777" w:rsidR="00642A5A" w:rsidRPr="00497915" w:rsidRDefault="000205CA">
            <w:pPr>
              <w:tabs>
                <w:tab w:val="left" w:pos="426"/>
              </w:tabs>
              <w:rPr>
                <w:sz w:val="24"/>
                <w:szCs w:val="24"/>
              </w:rPr>
            </w:pPr>
            <w:r w:rsidRPr="00497915">
              <w:rPr>
                <w:sz w:val="24"/>
                <w:szCs w:val="24"/>
              </w:rPr>
              <w:t>Латвия</w:t>
            </w:r>
          </w:p>
        </w:tc>
        <w:tc>
          <w:tcPr>
            <w:tcW w:w="4819" w:type="dxa"/>
          </w:tcPr>
          <w:p w14:paraId="26575E0E" w14:textId="028352CF" w:rsidR="00642A5A" w:rsidRPr="00497915" w:rsidRDefault="00FB707D" w:rsidP="00B208A8">
            <w:pPr>
              <w:tabs>
                <w:tab w:val="left" w:pos="426"/>
              </w:tabs>
              <w:jc w:val="center"/>
              <w:rPr>
                <w:sz w:val="24"/>
                <w:szCs w:val="24"/>
              </w:rPr>
            </w:pPr>
            <w:r w:rsidRPr="00497915">
              <w:rPr>
                <w:sz w:val="24"/>
                <w:szCs w:val="24"/>
              </w:rPr>
              <w:t>157,50</w:t>
            </w:r>
          </w:p>
        </w:tc>
      </w:tr>
      <w:tr w:rsidR="00642A5A" w:rsidRPr="00497915" w14:paraId="30AA19BF" w14:textId="77777777" w:rsidTr="00F90664">
        <w:tc>
          <w:tcPr>
            <w:tcW w:w="4820" w:type="dxa"/>
          </w:tcPr>
          <w:p w14:paraId="64863966" w14:textId="77777777" w:rsidR="00642A5A" w:rsidRPr="00497915" w:rsidRDefault="000205CA">
            <w:pPr>
              <w:tabs>
                <w:tab w:val="left" w:pos="426"/>
              </w:tabs>
              <w:rPr>
                <w:sz w:val="24"/>
                <w:szCs w:val="24"/>
              </w:rPr>
            </w:pPr>
            <w:r w:rsidRPr="00497915">
              <w:rPr>
                <w:sz w:val="24"/>
                <w:szCs w:val="24"/>
              </w:rPr>
              <w:t>Литва</w:t>
            </w:r>
          </w:p>
        </w:tc>
        <w:tc>
          <w:tcPr>
            <w:tcW w:w="4819" w:type="dxa"/>
          </w:tcPr>
          <w:p w14:paraId="0C54EA38" w14:textId="0FFF6377" w:rsidR="00642A5A" w:rsidRPr="00497915" w:rsidRDefault="00FB707D" w:rsidP="00B208A8">
            <w:pPr>
              <w:tabs>
                <w:tab w:val="left" w:pos="426"/>
              </w:tabs>
              <w:jc w:val="center"/>
              <w:rPr>
                <w:sz w:val="24"/>
                <w:szCs w:val="24"/>
              </w:rPr>
            </w:pPr>
            <w:r w:rsidRPr="00497915">
              <w:rPr>
                <w:sz w:val="24"/>
                <w:szCs w:val="24"/>
              </w:rPr>
              <w:t>157,50</w:t>
            </w:r>
          </w:p>
        </w:tc>
      </w:tr>
      <w:tr w:rsidR="00642A5A" w:rsidRPr="00497915" w14:paraId="4A757C80" w14:textId="77777777" w:rsidTr="00F90664">
        <w:tc>
          <w:tcPr>
            <w:tcW w:w="4820" w:type="dxa"/>
          </w:tcPr>
          <w:p w14:paraId="08AA7F18" w14:textId="77777777" w:rsidR="00642A5A" w:rsidRPr="00497915" w:rsidRDefault="000205CA">
            <w:pPr>
              <w:tabs>
                <w:tab w:val="left" w:pos="426"/>
              </w:tabs>
              <w:rPr>
                <w:sz w:val="24"/>
                <w:szCs w:val="24"/>
              </w:rPr>
            </w:pPr>
            <w:r w:rsidRPr="00497915">
              <w:rPr>
                <w:sz w:val="24"/>
                <w:szCs w:val="24"/>
              </w:rPr>
              <w:t>Молдавия</w:t>
            </w:r>
          </w:p>
        </w:tc>
        <w:tc>
          <w:tcPr>
            <w:tcW w:w="4819" w:type="dxa"/>
          </w:tcPr>
          <w:p w14:paraId="0FDA72DF" w14:textId="6A835FC6" w:rsidR="00642A5A" w:rsidRPr="00497915" w:rsidRDefault="00FB707D" w:rsidP="00B208A8">
            <w:pPr>
              <w:tabs>
                <w:tab w:val="left" w:pos="426"/>
              </w:tabs>
              <w:jc w:val="center"/>
              <w:rPr>
                <w:sz w:val="24"/>
                <w:szCs w:val="24"/>
              </w:rPr>
            </w:pPr>
            <w:r w:rsidRPr="00497915">
              <w:rPr>
                <w:sz w:val="24"/>
                <w:szCs w:val="24"/>
              </w:rPr>
              <w:t>285,00</w:t>
            </w:r>
          </w:p>
        </w:tc>
      </w:tr>
      <w:tr w:rsidR="00642A5A" w:rsidRPr="00497915" w14:paraId="686F6D99" w14:textId="77777777" w:rsidTr="00F90664">
        <w:tc>
          <w:tcPr>
            <w:tcW w:w="4820" w:type="dxa"/>
          </w:tcPr>
          <w:p w14:paraId="183609C7" w14:textId="77777777" w:rsidR="00642A5A" w:rsidRPr="00497915" w:rsidRDefault="000205CA">
            <w:pPr>
              <w:tabs>
                <w:tab w:val="left" w:pos="426"/>
              </w:tabs>
              <w:rPr>
                <w:sz w:val="24"/>
                <w:szCs w:val="24"/>
              </w:rPr>
            </w:pPr>
            <w:r w:rsidRPr="00497915">
              <w:rPr>
                <w:sz w:val="24"/>
                <w:szCs w:val="24"/>
              </w:rPr>
              <w:t>Монголия</w:t>
            </w:r>
          </w:p>
        </w:tc>
        <w:tc>
          <w:tcPr>
            <w:tcW w:w="4819" w:type="dxa"/>
          </w:tcPr>
          <w:p w14:paraId="6C21D183" w14:textId="2ABF7FCC" w:rsidR="00642A5A" w:rsidRPr="00497915" w:rsidRDefault="00FB707D" w:rsidP="00B208A8">
            <w:pPr>
              <w:tabs>
                <w:tab w:val="left" w:pos="426"/>
              </w:tabs>
              <w:jc w:val="center"/>
              <w:rPr>
                <w:sz w:val="24"/>
                <w:szCs w:val="24"/>
              </w:rPr>
            </w:pPr>
            <w:r w:rsidRPr="00497915">
              <w:rPr>
                <w:sz w:val="24"/>
                <w:szCs w:val="24"/>
              </w:rPr>
              <w:t>285,00</w:t>
            </w:r>
          </w:p>
        </w:tc>
      </w:tr>
      <w:tr w:rsidR="00642A5A" w:rsidRPr="00497915" w14:paraId="082BD3BE" w14:textId="77777777" w:rsidTr="00F90664">
        <w:tc>
          <w:tcPr>
            <w:tcW w:w="4820" w:type="dxa"/>
          </w:tcPr>
          <w:p w14:paraId="15CC6CB6" w14:textId="77777777" w:rsidR="00642A5A" w:rsidRPr="00497915" w:rsidRDefault="000205CA">
            <w:pPr>
              <w:tabs>
                <w:tab w:val="left" w:pos="426"/>
              </w:tabs>
              <w:rPr>
                <w:sz w:val="24"/>
                <w:szCs w:val="24"/>
              </w:rPr>
            </w:pPr>
            <w:r w:rsidRPr="00497915">
              <w:rPr>
                <w:sz w:val="24"/>
                <w:szCs w:val="24"/>
              </w:rPr>
              <w:t>Россия</w:t>
            </w:r>
          </w:p>
        </w:tc>
        <w:tc>
          <w:tcPr>
            <w:tcW w:w="4819" w:type="dxa"/>
          </w:tcPr>
          <w:p w14:paraId="5E734BB2" w14:textId="4BEED0E1" w:rsidR="00642A5A" w:rsidRPr="00497915" w:rsidRDefault="00FB707D" w:rsidP="00B208A8">
            <w:pPr>
              <w:tabs>
                <w:tab w:val="left" w:pos="426"/>
              </w:tabs>
              <w:jc w:val="center"/>
              <w:rPr>
                <w:sz w:val="24"/>
                <w:szCs w:val="24"/>
              </w:rPr>
            </w:pPr>
            <w:r w:rsidRPr="00497915">
              <w:rPr>
                <w:sz w:val="24"/>
                <w:szCs w:val="24"/>
              </w:rPr>
              <w:t>67,50</w:t>
            </w:r>
          </w:p>
        </w:tc>
      </w:tr>
      <w:tr w:rsidR="00642A5A" w:rsidRPr="00497915" w14:paraId="794B65A4" w14:textId="77777777" w:rsidTr="00F90664">
        <w:tc>
          <w:tcPr>
            <w:tcW w:w="4820" w:type="dxa"/>
          </w:tcPr>
          <w:p w14:paraId="1466DEF7" w14:textId="77777777" w:rsidR="00642A5A" w:rsidRPr="00497915" w:rsidRDefault="000205CA">
            <w:pPr>
              <w:tabs>
                <w:tab w:val="left" w:pos="426"/>
              </w:tabs>
              <w:rPr>
                <w:sz w:val="24"/>
                <w:szCs w:val="24"/>
              </w:rPr>
            </w:pPr>
            <w:r w:rsidRPr="00497915">
              <w:rPr>
                <w:sz w:val="24"/>
                <w:szCs w:val="24"/>
              </w:rPr>
              <w:t>Таджикистан</w:t>
            </w:r>
          </w:p>
        </w:tc>
        <w:tc>
          <w:tcPr>
            <w:tcW w:w="4819" w:type="dxa"/>
          </w:tcPr>
          <w:p w14:paraId="49847362" w14:textId="6E74784E" w:rsidR="00642A5A" w:rsidRPr="00497915" w:rsidRDefault="00FB707D" w:rsidP="00B208A8">
            <w:pPr>
              <w:tabs>
                <w:tab w:val="left" w:pos="426"/>
              </w:tabs>
              <w:jc w:val="center"/>
              <w:rPr>
                <w:sz w:val="24"/>
                <w:szCs w:val="24"/>
              </w:rPr>
            </w:pPr>
            <w:r w:rsidRPr="00497915">
              <w:rPr>
                <w:sz w:val="24"/>
                <w:szCs w:val="24"/>
              </w:rPr>
              <w:t>135,00</w:t>
            </w:r>
          </w:p>
        </w:tc>
      </w:tr>
      <w:tr w:rsidR="00642A5A" w:rsidRPr="00497915" w14:paraId="4A009F0F" w14:textId="77777777" w:rsidTr="00F90664">
        <w:tc>
          <w:tcPr>
            <w:tcW w:w="4820" w:type="dxa"/>
          </w:tcPr>
          <w:p w14:paraId="5C874C1F" w14:textId="77777777" w:rsidR="00642A5A" w:rsidRPr="00497915" w:rsidRDefault="000205CA">
            <w:pPr>
              <w:tabs>
                <w:tab w:val="left" w:pos="426"/>
              </w:tabs>
              <w:rPr>
                <w:sz w:val="24"/>
                <w:szCs w:val="24"/>
              </w:rPr>
            </w:pPr>
            <w:r w:rsidRPr="00497915">
              <w:rPr>
                <w:sz w:val="24"/>
                <w:szCs w:val="24"/>
              </w:rPr>
              <w:t>Туркмения</w:t>
            </w:r>
          </w:p>
        </w:tc>
        <w:tc>
          <w:tcPr>
            <w:tcW w:w="4819" w:type="dxa"/>
          </w:tcPr>
          <w:p w14:paraId="4D8031BB" w14:textId="44CD9C0E" w:rsidR="00642A5A" w:rsidRPr="00497915" w:rsidRDefault="00FB707D" w:rsidP="00B208A8">
            <w:pPr>
              <w:tabs>
                <w:tab w:val="left" w:pos="426"/>
              </w:tabs>
              <w:jc w:val="center"/>
              <w:rPr>
                <w:sz w:val="24"/>
                <w:szCs w:val="24"/>
              </w:rPr>
            </w:pPr>
            <w:r w:rsidRPr="00497915">
              <w:rPr>
                <w:sz w:val="24"/>
                <w:szCs w:val="24"/>
              </w:rPr>
              <w:t>135,00</w:t>
            </w:r>
          </w:p>
        </w:tc>
      </w:tr>
      <w:tr w:rsidR="00642A5A" w:rsidRPr="00497915" w14:paraId="22CFF65D" w14:textId="77777777" w:rsidTr="00F90664">
        <w:tc>
          <w:tcPr>
            <w:tcW w:w="4820" w:type="dxa"/>
          </w:tcPr>
          <w:p w14:paraId="14E2F145" w14:textId="77777777" w:rsidR="00642A5A" w:rsidRPr="00497915" w:rsidRDefault="000205CA">
            <w:pPr>
              <w:tabs>
                <w:tab w:val="left" w:pos="426"/>
              </w:tabs>
              <w:rPr>
                <w:sz w:val="24"/>
                <w:szCs w:val="24"/>
              </w:rPr>
            </w:pPr>
            <w:r w:rsidRPr="00497915">
              <w:rPr>
                <w:sz w:val="24"/>
                <w:szCs w:val="24"/>
              </w:rPr>
              <w:t>Узбекистан</w:t>
            </w:r>
          </w:p>
        </w:tc>
        <w:tc>
          <w:tcPr>
            <w:tcW w:w="4819" w:type="dxa"/>
          </w:tcPr>
          <w:p w14:paraId="614EB057" w14:textId="7B7280B7" w:rsidR="00642A5A" w:rsidRPr="00497915" w:rsidRDefault="00FB707D" w:rsidP="00B208A8">
            <w:pPr>
              <w:tabs>
                <w:tab w:val="left" w:pos="426"/>
              </w:tabs>
              <w:jc w:val="center"/>
              <w:rPr>
                <w:sz w:val="24"/>
                <w:szCs w:val="24"/>
              </w:rPr>
            </w:pPr>
            <w:r w:rsidRPr="00497915">
              <w:rPr>
                <w:sz w:val="24"/>
                <w:szCs w:val="24"/>
              </w:rPr>
              <w:t>135,00</w:t>
            </w:r>
          </w:p>
        </w:tc>
      </w:tr>
      <w:tr w:rsidR="00642A5A" w:rsidRPr="00497915" w14:paraId="014D6B52" w14:textId="77777777" w:rsidTr="00F90664">
        <w:tc>
          <w:tcPr>
            <w:tcW w:w="4820" w:type="dxa"/>
          </w:tcPr>
          <w:p w14:paraId="1F2B11D3" w14:textId="77777777" w:rsidR="00642A5A" w:rsidRPr="00497915" w:rsidRDefault="000205CA">
            <w:pPr>
              <w:tabs>
                <w:tab w:val="left" w:pos="426"/>
              </w:tabs>
              <w:rPr>
                <w:sz w:val="24"/>
                <w:szCs w:val="24"/>
              </w:rPr>
            </w:pPr>
            <w:r w:rsidRPr="00497915">
              <w:rPr>
                <w:sz w:val="24"/>
                <w:szCs w:val="24"/>
              </w:rPr>
              <w:t>Украина</w:t>
            </w:r>
          </w:p>
        </w:tc>
        <w:tc>
          <w:tcPr>
            <w:tcW w:w="4819" w:type="dxa"/>
          </w:tcPr>
          <w:p w14:paraId="52577C6E" w14:textId="19D26BA6" w:rsidR="00642A5A" w:rsidRPr="00497915" w:rsidRDefault="00FB707D" w:rsidP="00B208A8">
            <w:pPr>
              <w:tabs>
                <w:tab w:val="left" w:pos="426"/>
              </w:tabs>
              <w:jc w:val="center"/>
              <w:rPr>
                <w:sz w:val="24"/>
                <w:szCs w:val="24"/>
              </w:rPr>
            </w:pPr>
            <w:r w:rsidRPr="00497915">
              <w:rPr>
                <w:sz w:val="24"/>
                <w:szCs w:val="24"/>
              </w:rPr>
              <w:t>157,50</w:t>
            </w:r>
          </w:p>
        </w:tc>
      </w:tr>
      <w:tr w:rsidR="00642A5A" w:rsidRPr="00497915" w14:paraId="2BEB21DC" w14:textId="77777777" w:rsidTr="00F90664">
        <w:tc>
          <w:tcPr>
            <w:tcW w:w="4820" w:type="dxa"/>
          </w:tcPr>
          <w:p w14:paraId="121AD6B9" w14:textId="77777777" w:rsidR="00642A5A" w:rsidRPr="00497915" w:rsidRDefault="000205CA">
            <w:pPr>
              <w:tabs>
                <w:tab w:val="left" w:pos="426"/>
              </w:tabs>
              <w:rPr>
                <w:sz w:val="24"/>
                <w:szCs w:val="24"/>
              </w:rPr>
            </w:pPr>
            <w:r w:rsidRPr="00497915">
              <w:rPr>
                <w:sz w:val="24"/>
                <w:szCs w:val="24"/>
              </w:rPr>
              <w:t>Эстония</w:t>
            </w:r>
          </w:p>
        </w:tc>
        <w:tc>
          <w:tcPr>
            <w:tcW w:w="4819" w:type="dxa"/>
          </w:tcPr>
          <w:p w14:paraId="2AAC37F3" w14:textId="424A04E2" w:rsidR="00642A5A" w:rsidRPr="00497915" w:rsidRDefault="00FB707D" w:rsidP="00B208A8">
            <w:pPr>
              <w:tabs>
                <w:tab w:val="left" w:pos="426"/>
              </w:tabs>
              <w:jc w:val="center"/>
              <w:rPr>
                <w:sz w:val="24"/>
                <w:szCs w:val="24"/>
              </w:rPr>
            </w:pPr>
            <w:r w:rsidRPr="00497915">
              <w:rPr>
                <w:sz w:val="24"/>
                <w:szCs w:val="24"/>
              </w:rPr>
              <w:t>157,50</w:t>
            </w:r>
          </w:p>
        </w:tc>
      </w:tr>
    </w:tbl>
    <w:p w14:paraId="3723A337" w14:textId="77777777" w:rsidR="00642A5A" w:rsidRPr="00497915" w:rsidRDefault="00642A5A">
      <w:pPr>
        <w:pBdr>
          <w:top w:val="nil"/>
          <w:left w:val="nil"/>
          <w:bottom w:val="nil"/>
          <w:right w:val="nil"/>
          <w:between w:val="nil"/>
        </w:pBdr>
        <w:tabs>
          <w:tab w:val="left" w:pos="426"/>
        </w:tabs>
        <w:jc w:val="both"/>
        <w:rPr>
          <w:color w:val="000000"/>
          <w:sz w:val="24"/>
          <w:szCs w:val="24"/>
        </w:rPr>
      </w:pPr>
    </w:p>
    <w:tbl>
      <w:tblPr>
        <w:tblStyle w:val="afd"/>
        <w:tblW w:w="0" w:type="auto"/>
        <w:tblLook w:val="04A0" w:firstRow="1" w:lastRow="0" w:firstColumn="1" w:lastColumn="0" w:noHBand="0" w:noVBand="1"/>
      </w:tblPr>
      <w:tblGrid>
        <w:gridCol w:w="4813"/>
        <w:gridCol w:w="4814"/>
      </w:tblGrid>
      <w:tr w:rsidR="00F90664" w14:paraId="0331F69A" w14:textId="77777777" w:rsidTr="00F90664">
        <w:tc>
          <w:tcPr>
            <w:tcW w:w="4813" w:type="dxa"/>
          </w:tcPr>
          <w:p w14:paraId="47830660" w14:textId="77777777" w:rsidR="00F90664" w:rsidRPr="00497915" w:rsidRDefault="00F90664" w:rsidP="00F90664">
            <w:pPr>
              <w:tabs>
                <w:tab w:val="left" w:pos="426"/>
                <w:tab w:val="left" w:pos="4678"/>
              </w:tabs>
              <w:rPr>
                <w:b/>
                <w:color w:val="000000"/>
                <w:sz w:val="24"/>
                <w:szCs w:val="24"/>
              </w:rPr>
            </w:pPr>
            <w:r w:rsidRPr="00497915">
              <w:rPr>
                <w:b/>
                <w:color w:val="000000"/>
                <w:sz w:val="24"/>
                <w:szCs w:val="24"/>
              </w:rPr>
              <w:t>Заказчик</w:t>
            </w:r>
          </w:p>
          <w:p w14:paraId="5B4E1420" w14:textId="3B7EA9AA" w:rsidR="00F90664" w:rsidRPr="00497915" w:rsidRDefault="00F90664" w:rsidP="00F90664">
            <w:pPr>
              <w:tabs>
                <w:tab w:val="left" w:pos="426"/>
                <w:tab w:val="left" w:pos="4678"/>
              </w:tabs>
              <w:rPr>
                <w:b/>
                <w:color w:val="000000"/>
                <w:sz w:val="24"/>
                <w:szCs w:val="24"/>
              </w:rPr>
            </w:pPr>
          </w:p>
          <w:p w14:paraId="053FC557" w14:textId="77777777" w:rsidR="00F90664" w:rsidRPr="00497915" w:rsidRDefault="00F90664" w:rsidP="00F90664">
            <w:pPr>
              <w:tabs>
                <w:tab w:val="left" w:pos="426"/>
                <w:tab w:val="left" w:pos="4678"/>
              </w:tabs>
              <w:rPr>
                <w:b/>
                <w:color w:val="000000"/>
                <w:sz w:val="24"/>
                <w:szCs w:val="24"/>
              </w:rPr>
            </w:pPr>
          </w:p>
          <w:p w14:paraId="50146C08" w14:textId="7C6158F3" w:rsidR="00F90664" w:rsidRPr="00497915" w:rsidRDefault="00F90664" w:rsidP="00F90664">
            <w:pPr>
              <w:tabs>
                <w:tab w:val="left" w:pos="426"/>
                <w:tab w:val="left" w:pos="4678"/>
              </w:tabs>
              <w:rPr>
                <w:b/>
                <w:color w:val="000000"/>
                <w:sz w:val="24"/>
                <w:szCs w:val="24"/>
              </w:rPr>
            </w:pPr>
            <w:r w:rsidRPr="00497915">
              <w:rPr>
                <w:b/>
                <w:sz w:val="24"/>
                <w:szCs w:val="24"/>
              </w:rPr>
              <w:t>____________________ / ________________/</w:t>
            </w:r>
          </w:p>
          <w:p w14:paraId="7087B4B4" w14:textId="77777777" w:rsidR="00F90664" w:rsidRPr="00497915" w:rsidRDefault="00F90664" w:rsidP="00F90664">
            <w:pPr>
              <w:tabs>
                <w:tab w:val="left" w:pos="426"/>
                <w:tab w:val="left" w:pos="4678"/>
              </w:tabs>
              <w:rPr>
                <w:sz w:val="24"/>
                <w:szCs w:val="24"/>
              </w:rPr>
            </w:pPr>
          </w:p>
          <w:p w14:paraId="3B29C355" w14:textId="77777777" w:rsidR="00F90664" w:rsidRPr="00497915" w:rsidRDefault="00F90664" w:rsidP="00F90664">
            <w:pPr>
              <w:tabs>
                <w:tab w:val="left" w:pos="426"/>
                <w:tab w:val="left" w:pos="4678"/>
              </w:tabs>
              <w:rPr>
                <w:sz w:val="24"/>
                <w:szCs w:val="24"/>
              </w:rPr>
            </w:pPr>
          </w:p>
          <w:p w14:paraId="0D5D72BA" w14:textId="212C4A43" w:rsidR="00F90664" w:rsidRPr="00497915" w:rsidRDefault="00F90664" w:rsidP="00F90664">
            <w:pPr>
              <w:tabs>
                <w:tab w:val="left" w:pos="426"/>
                <w:tab w:val="left" w:pos="4678"/>
              </w:tabs>
              <w:rPr>
                <w:b/>
                <w:color w:val="000000"/>
                <w:sz w:val="24"/>
                <w:szCs w:val="24"/>
              </w:rPr>
            </w:pPr>
            <w:r w:rsidRPr="00497915">
              <w:rPr>
                <w:sz w:val="24"/>
                <w:szCs w:val="24"/>
              </w:rPr>
              <w:t xml:space="preserve">М. П.                                                       </w:t>
            </w:r>
          </w:p>
          <w:p w14:paraId="6082D0B8" w14:textId="3A814C6B" w:rsidR="00F90664" w:rsidRPr="00497915" w:rsidRDefault="00F90664" w:rsidP="00F90664">
            <w:pPr>
              <w:tabs>
                <w:tab w:val="left" w:pos="426"/>
                <w:tab w:val="left" w:pos="4678"/>
              </w:tabs>
              <w:rPr>
                <w:b/>
                <w:color w:val="000000"/>
                <w:sz w:val="24"/>
                <w:szCs w:val="24"/>
              </w:rPr>
            </w:pPr>
          </w:p>
        </w:tc>
        <w:tc>
          <w:tcPr>
            <w:tcW w:w="4814" w:type="dxa"/>
          </w:tcPr>
          <w:p w14:paraId="6931F62D" w14:textId="0D8FABF2" w:rsidR="00F90664" w:rsidRPr="00497915" w:rsidRDefault="00F90664" w:rsidP="00F90664">
            <w:pPr>
              <w:tabs>
                <w:tab w:val="left" w:pos="426"/>
                <w:tab w:val="left" w:pos="4678"/>
              </w:tabs>
              <w:rPr>
                <w:b/>
                <w:sz w:val="24"/>
                <w:szCs w:val="24"/>
              </w:rPr>
            </w:pPr>
            <w:r w:rsidRPr="00497915">
              <w:rPr>
                <w:b/>
                <w:sz w:val="24"/>
                <w:szCs w:val="24"/>
              </w:rPr>
              <w:t>Исполнитель</w:t>
            </w:r>
          </w:p>
          <w:p w14:paraId="5BC40B4D" w14:textId="77777777" w:rsidR="00F90664" w:rsidRPr="00497915" w:rsidRDefault="00F90664" w:rsidP="00F90664">
            <w:pPr>
              <w:tabs>
                <w:tab w:val="left" w:pos="426"/>
                <w:tab w:val="left" w:pos="4678"/>
              </w:tabs>
              <w:rPr>
                <w:b/>
                <w:sz w:val="24"/>
                <w:szCs w:val="24"/>
              </w:rPr>
            </w:pPr>
          </w:p>
          <w:p w14:paraId="199A1B44" w14:textId="77777777" w:rsidR="00F90664" w:rsidRPr="00497915" w:rsidRDefault="00F90664" w:rsidP="00F90664">
            <w:pPr>
              <w:tabs>
                <w:tab w:val="left" w:pos="426"/>
                <w:tab w:val="left" w:pos="4678"/>
              </w:tabs>
              <w:rPr>
                <w:b/>
                <w:sz w:val="24"/>
                <w:szCs w:val="24"/>
              </w:rPr>
            </w:pPr>
          </w:p>
          <w:p w14:paraId="6FCE968C" w14:textId="735E54FC" w:rsidR="00F90664" w:rsidRPr="00497915" w:rsidRDefault="00F90664" w:rsidP="00F90664">
            <w:pPr>
              <w:tabs>
                <w:tab w:val="left" w:pos="426"/>
                <w:tab w:val="left" w:pos="4678"/>
              </w:tabs>
              <w:rPr>
                <w:b/>
                <w:sz w:val="24"/>
                <w:szCs w:val="24"/>
              </w:rPr>
            </w:pPr>
            <w:r w:rsidRPr="00497915">
              <w:rPr>
                <w:b/>
                <w:sz w:val="24"/>
                <w:szCs w:val="24"/>
              </w:rPr>
              <w:t>_____________________ /_______________/</w:t>
            </w:r>
          </w:p>
          <w:p w14:paraId="28B8BB47" w14:textId="77777777" w:rsidR="00F90664" w:rsidRPr="00497915" w:rsidRDefault="00F90664" w:rsidP="00F90664">
            <w:pPr>
              <w:tabs>
                <w:tab w:val="left" w:pos="426"/>
                <w:tab w:val="left" w:pos="4678"/>
              </w:tabs>
              <w:rPr>
                <w:b/>
                <w:color w:val="000000"/>
                <w:sz w:val="24"/>
                <w:szCs w:val="24"/>
              </w:rPr>
            </w:pPr>
          </w:p>
          <w:p w14:paraId="4D7B09DD" w14:textId="77777777" w:rsidR="00F90664" w:rsidRPr="00497915" w:rsidRDefault="00F90664" w:rsidP="00F90664">
            <w:pPr>
              <w:tabs>
                <w:tab w:val="left" w:pos="426"/>
                <w:tab w:val="left" w:pos="4678"/>
              </w:tabs>
              <w:rPr>
                <w:b/>
                <w:color w:val="000000"/>
                <w:sz w:val="24"/>
                <w:szCs w:val="24"/>
              </w:rPr>
            </w:pPr>
          </w:p>
          <w:p w14:paraId="158DFD0F" w14:textId="0436321D" w:rsidR="00F90664" w:rsidRDefault="00F90664" w:rsidP="00F90664">
            <w:pPr>
              <w:tabs>
                <w:tab w:val="left" w:pos="426"/>
                <w:tab w:val="left" w:pos="4678"/>
              </w:tabs>
              <w:rPr>
                <w:b/>
                <w:color w:val="000000"/>
                <w:sz w:val="24"/>
                <w:szCs w:val="24"/>
              </w:rPr>
            </w:pPr>
            <w:r w:rsidRPr="00497915">
              <w:rPr>
                <w:sz w:val="24"/>
                <w:szCs w:val="24"/>
              </w:rPr>
              <w:t>М.П.</w:t>
            </w:r>
          </w:p>
        </w:tc>
      </w:tr>
    </w:tbl>
    <w:p w14:paraId="57A6984E" w14:textId="6790474F" w:rsidR="00642A5A" w:rsidRPr="001176F5" w:rsidRDefault="00F90664" w:rsidP="00F90664">
      <w:pPr>
        <w:shd w:val="clear" w:color="auto" w:fill="FFFFFF"/>
        <w:tabs>
          <w:tab w:val="left" w:pos="426"/>
          <w:tab w:val="left" w:pos="4678"/>
        </w:tabs>
        <w:rPr>
          <w:sz w:val="24"/>
          <w:szCs w:val="24"/>
        </w:rPr>
      </w:pPr>
      <w:r>
        <w:rPr>
          <w:sz w:val="24"/>
          <w:szCs w:val="24"/>
        </w:rPr>
        <w:tab/>
      </w:r>
      <w:r>
        <w:rPr>
          <w:sz w:val="24"/>
          <w:szCs w:val="24"/>
        </w:rPr>
        <w:tab/>
      </w:r>
      <w:r>
        <w:rPr>
          <w:sz w:val="24"/>
          <w:szCs w:val="24"/>
        </w:rPr>
        <w:tab/>
      </w:r>
      <w:r>
        <w:rPr>
          <w:sz w:val="24"/>
          <w:szCs w:val="24"/>
        </w:rPr>
        <w:tab/>
      </w:r>
    </w:p>
    <w:sectPr w:rsidR="00642A5A" w:rsidRPr="001176F5" w:rsidSect="00B208A8">
      <w:footerReference w:type="even" r:id="rId8"/>
      <w:footerReference w:type="default" r:id="rId9"/>
      <w:pgSz w:w="11906" w:h="16838"/>
      <w:pgMar w:top="426" w:right="851" w:bottom="1276"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509D" w14:textId="77777777" w:rsidR="00EE7999" w:rsidRDefault="00EE7999">
      <w:r>
        <w:separator/>
      </w:r>
    </w:p>
  </w:endnote>
  <w:endnote w:type="continuationSeparator" w:id="0">
    <w:p w14:paraId="2F97A53D" w14:textId="77777777" w:rsidR="00EE7999" w:rsidRDefault="00EE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26ED" w14:textId="77777777" w:rsidR="00642A5A" w:rsidRDefault="000205CA">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31F74D48" w14:textId="77777777" w:rsidR="00642A5A" w:rsidRDefault="00642A5A">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4DA8" w14:textId="2847E049" w:rsidR="00642A5A" w:rsidRDefault="000205CA">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FB707D">
      <w:rPr>
        <w:noProof/>
        <w:color w:val="000000"/>
      </w:rPr>
      <w:t>5</w:t>
    </w:r>
    <w:r>
      <w:rPr>
        <w:color w:val="000000"/>
      </w:rPr>
      <w:fldChar w:fldCharType="end"/>
    </w:r>
  </w:p>
  <w:p w14:paraId="1CCC01AC" w14:textId="77777777" w:rsidR="00642A5A" w:rsidRDefault="00642A5A">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C461" w14:textId="77777777" w:rsidR="00EE7999" w:rsidRDefault="00EE7999">
      <w:r>
        <w:separator/>
      </w:r>
    </w:p>
  </w:footnote>
  <w:footnote w:type="continuationSeparator" w:id="0">
    <w:p w14:paraId="2E4AAAE7" w14:textId="77777777" w:rsidR="00EE7999" w:rsidRDefault="00EE7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D0D70"/>
    <w:multiLevelType w:val="hybridMultilevel"/>
    <w:tmpl w:val="974847DA"/>
    <w:lvl w:ilvl="0" w:tplc="E26C0C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2007FA"/>
    <w:multiLevelType w:val="multilevel"/>
    <w:tmpl w:val="799A6462"/>
    <w:lvl w:ilvl="0">
      <w:start w:val="1"/>
      <w:numFmt w:val="decimal"/>
      <w:lvlText w:val="%1."/>
      <w:lvlJc w:val="left"/>
      <w:pPr>
        <w:ind w:left="720" w:hanging="360"/>
      </w:pPr>
      <w:rPr>
        <w:b/>
      </w:rPr>
    </w:lvl>
    <w:lvl w:ilvl="1">
      <w:start w:val="1"/>
      <w:numFmt w:val="decimal"/>
      <w:lvlText w:val="%1.%2."/>
      <w:lvlJc w:val="left"/>
      <w:pPr>
        <w:ind w:left="372" w:hanging="372"/>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 w15:restartNumberingAfterBreak="0">
    <w:nsid w:val="55026F1A"/>
    <w:multiLevelType w:val="multilevel"/>
    <w:tmpl w:val="F564B8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5A"/>
    <w:rsid w:val="000205CA"/>
    <w:rsid w:val="00023109"/>
    <w:rsid w:val="00033300"/>
    <w:rsid w:val="000F20E4"/>
    <w:rsid w:val="001176F5"/>
    <w:rsid w:val="002459C1"/>
    <w:rsid w:val="0035597D"/>
    <w:rsid w:val="003C6E9E"/>
    <w:rsid w:val="003D4A91"/>
    <w:rsid w:val="004047F2"/>
    <w:rsid w:val="00497915"/>
    <w:rsid w:val="00497FB2"/>
    <w:rsid w:val="00606339"/>
    <w:rsid w:val="00634186"/>
    <w:rsid w:val="00642A5A"/>
    <w:rsid w:val="007039CB"/>
    <w:rsid w:val="008373C5"/>
    <w:rsid w:val="0089255C"/>
    <w:rsid w:val="00953283"/>
    <w:rsid w:val="009E3A38"/>
    <w:rsid w:val="00AA1EE3"/>
    <w:rsid w:val="00B14349"/>
    <w:rsid w:val="00B208A8"/>
    <w:rsid w:val="00B34258"/>
    <w:rsid w:val="00CE68A3"/>
    <w:rsid w:val="00CF1C46"/>
    <w:rsid w:val="00D41061"/>
    <w:rsid w:val="00E77EC0"/>
    <w:rsid w:val="00E96A97"/>
    <w:rsid w:val="00EE7999"/>
    <w:rsid w:val="00EF044C"/>
    <w:rsid w:val="00F90664"/>
    <w:rsid w:val="00FB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1D9D"/>
  <w15:docId w15:val="{46D56966-F330-4C4D-991B-C9697C82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AB"/>
  </w:style>
  <w:style w:type="paragraph" w:styleId="1">
    <w:name w:val="heading 1"/>
    <w:basedOn w:val="a"/>
    <w:next w:val="a"/>
    <w:uiPriority w:val="9"/>
    <w:qFormat/>
    <w:rsid w:val="0087630E"/>
    <w:pPr>
      <w:keepNext/>
      <w:ind w:right="-1050"/>
      <w:jc w:val="center"/>
      <w:outlineLvl w:val="0"/>
    </w:pPr>
    <w:rPr>
      <w:b/>
      <w:sz w:val="28"/>
    </w:rPr>
  </w:style>
  <w:style w:type="paragraph" w:styleId="2">
    <w:name w:val="heading 2"/>
    <w:basedOn w:val="a"/>
    <w:next w:val="a"/>
    <w:uiPriority w:val="9"/>
    <w:semiHidden/>
    <w:unhideWhenUsed/>
    <w:qFormat/>
    <w:rsid w:val="00B253C5"/>
    <w:pPr>
      <w:keepNext/>
      <w:keepLines/>
      <w:spacing w:before="360" w:after="80"/>
      <w:outlineLvl w:val="1"/>
    </w:pPr>
    <w:rPr>
      <w:b/>
      <w:sz w:val="36"/>
      <w:szCs w:val="36"/>
    </w:rPr>
  </w:style>
  <w:style w:type="paragraph" w:styleId="3">
    <w:name w:val="heading 3"/>
    <w:basedOn w:val="a"/>
    <w:next w:val="a"/>
    <w:uiPriority w:val="9"/>
    <w:semiHidden/>
    <w:unhideWhenUsed/>
    <w:qFormat/>
    <w:rsid w:val="00B253C5"/>
    <w:pPr>
      <w:keepNext/>
      <w:keepLines/>
      <w:spacing w:before="280" w:after="80"/>
      <w:outlineLvl w:val="2"/>
    </w:pPr>
    <w:rPr>
      <w:b/>
      <w:sz w:val="28"/>
      <w:szCs w:val="28"/>
    </w:rPr>
  </w:style>
  <w:style w:type="paragraph" w:styleId="4">
    <w:name w:val="heading 4"/>
    <w:basedOn w:val="a"/>
    <w:next w:val="a"/>
    <w:uiPriority w:val="9"/>
    <w:semiHidden/>
    <w:unhideWhenUsed/>
    <w:qFormat/>
    <w:rsid w:val="00B253C5"/>
    <w:pPr>
      <w:keepNext/>
      <w:keepLines/>
      <w:spacing w:before="240" w:after="40"/>
      <w:outlineLvl w:val="3"/>
    </w:pPr>
    <w:rPr>
      <w:b/>
      <w:sz w:val="24"/>
      <w:szCs w:val="24"/>
    </w:rPr>
  </w:style>
  <w:style w:type="paragraph" w:styleId="5">
    <w:name w:val="heading 5"/>
    <w:basedOn w:val="a"/>
    <w:next w:val="a"/>
    <w:uiPriority w:val="9"/>
    <w:semiHidden/>
    <w:unhideWhenUsed/>
    <w:qFormat/>
    <w:rsid w:val="00B253C5"/>
    <w:pPr>
      <w:keepNext/>
      <w:keepLines/>
      <w:spacing w:before="220" w:after="40"/>
      <w:outlineLvl w:val="4"/>
    </w:pPr>
    <w:rPr>
      <w:b/>
      <w:sz w:val="22"/>
      <w:szCs w:val="22"/>
    </w:rPr>
  </w:style>
  <w:style w:type="paragraph" w:styleId="6">
    <w:name w:val="heading 6"/>
    <w:basedOn w:val="a"/>
    <w:next w:val="a"/>
    <w:uiPriority w:val="9"/>
    <w:semiHidden/>
    <w:unhideWhenUsed/>
    <w:qFormat/>
    <w:rsid w:val="00B253C5"/>
    <w:pPr>
      <w:keepNext/>
      <w:keepLines/>
      <w:spacing w:before="200" w:after="40"/>
      <w:outlineLvl w:val="5"/>
    </w:pPr>
    <w:rPr>
      <w:b/>
    </w:rPr>
  </w:style>
  <w:style w:type="paragraph" w:styleId="7">
    <w:name w:val="heading 7"/>
    <w:basedOn w:val="a"/>
    <w:next w:val="a"/>
    <w:qFormat/>
    <w:rsid w:val="0087630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B253C5"/>
    <w:pPr>
      <w:keepNext/>
      <w:keepLines/>
      <w:spacing w:before="480" w:after="120"/>
    </w:pPr>
    <w:rPr>
      <w:b/>
      <w:sz w:val="72"/>
      <w:szCs w:val="72"/>
    </w:rPr>
  </w:style>
  <w:style w:type="table" w:customStyle="1" w:styleId="TableNormal0">
    <w:name w:val="Table Normal"/>
    <w:rsid w:val="00B253C5"/>
    <w:tblPr>
      <w:tblCellMar>
        <w:top w:w="0" w:type="dxa"/>
        <w:left w:w="0" w:type="dxa"/>
        <w:bottom w:w="0" w:type="dxa"/>
        <w:right w:w="0" w:type="dxa"/>
      </w:tblCellMar>
    </w:tblPr>
  </w:style>
  <w:style w:type="paragraph" w:customStyle="1" w:styleId="ConsTitle">
    <w:name w:val="ConsTitle"/>
    <w:rsid w:val="0087630E"/>
    <w:pPr>
      <w:widowControl w:val="0"/>
      <w:autoSpaceDE w:val="0"/>
      <w:autoSpaceDN w:val="0"/>
      <w:adjustRightInd w:val="0"/>
    </w:pPr>
    <w:rPr>
      <w:rFonts w:ascii="Arial" w:hAnsi="Arial" w:cs="Arial"/>
      <w:b/>
      <w:bCs/>
      <w:sz w:val="12"/>
      <w:szCs w:val="12"/>
    </w:rPr>
  </w:style>
  <w:style w:type="paragraph" w:customStyle="1" w:styleId="ConsNonformat">
    <w:name w:val="ConsNonformat"/>
    <w:rsid w:val="0087630E"/>
    <w:pPr>
      <w:widowControl w:val="0"/>
      <w:autoSpaceDE w:val="0"/>
      <w:autoSpaceDN w:val="0"/>
      <w:adjustRightInd w:val="0"/>
    </w:pPr>
    <w:rPr>
      <w:rFonts w:ascii="Courier New" w:hAnsi="Courier New" w:cs="Courier New"/>
      <w:sz w:val="16"/>
      <w:szCs w:val="16"/>
    </w:rPr>
  </w:style>
  <w:style w:type="paragraph" w:customStyle="1" w:styleId="ConsNormal">
    <w:name w:val="ConsNormal"/>
    <w:rsid w:val="0087630E"/>
    <w:pPr>
      <w:widowControl w:val="0"/>
      <w:autoSpaceDE w:val="0"/>
      <w:autoSpaceDN w:val="0"/>
      <w:adjustRightInd w:val="0"/>
      <w:ind w:firstLine="720"/>
    </w:pPr>
    <w:rPr>
      <w:rFonts w:ascii="Arial" w:hAnsi="Arial" w:cs="Arial"/>
      <w:sz w:val="16"/>
      <w:szCs w:val="16"/>
    </w:rPr>
  </w:style>
  <w:style w:type="paragraph" w:customStyle="1" w:styleId="ConsCell">
    <w:name w:val="ConsCell"/>
    <w:rsid w:val="0087630E"/>
    <w:pPr>
      <w:widowControl w:val="0"/>
      <w:autoSpaceDE w:val="0"/>
      <w:autoSpaceDN w:val="0"/>
      <w:adjustRightInd w:val="0"/>
    </w:pPr>
    <w:rPr>
      <w:rFonts w:ascii="Arial" w:hAnsi="Arial" w:cs="Arial"/>
      <w:sz w:val="16"/>
      <w:szCs w:val="16"/>
    </w:rPr>
  </w:style>
  <w:style w:type="character" w:styleId="a4">
    <w:name w:val="Hyperlink"/>
    <w:rsid w:val="0087630E"/>
    <w:rPr>
      <w:color w:val="0000FF"/>
      <w:u w:val="single"/>
    </w:rPr>
  </w:style>
  <w:style w:type="paragraph" w:styleId="30">
    <w:name w:val="Body Text 3"/>
    <w:basedOn w:val="a"/>
    <w:rsid w:val="0087630E"/>
    <w:pPr>
      <w:ind w:right="-1050"/>
      <w:jc w:val="both"/>
    </w:pPr>
    <w:rPr>
      <w:sz w:val="24"/>
    </w:rPr>
  </w:style>
  <w:style w:type="paragraph" w:styleId="a5">
    <w:name w:val="footer"/>
    <w:basedOn w:val="a"/>
    <w:rsid w:val="0087630E"/>
    <w:pPr>
      <w:tabs>
        <w:tab w:val="center" w:pos="4677"/>
        <w:tab w:val="right" w:pos="9355"/>
      </w:tabs>
    </w:pPr>
  </w:style>
  <w:style w:type="character" w:styleId="a6">
    <w:name w:val="page number"/>
    <w:basedOn w:val="a0"/>
    <w:rsid w:val="0087630E"/>
  </w:style>
  <w:style w:type="paragraph" w:styleId="a7">
    <w:name w:val="Document Map"/>
    <w:basedOn w:val="a"/>
    <w:semiHidden/>
    <w:rsid w:val="0087630E"/>
    <w:pPr>
      <w:shd w:val="clear" w:color="auto" w:fill="000080"/>
    </w:pPr>
    <w:rPr>
      <w:rFonts w:ascii="Tahoma" w:hAnsi="Tahoma" w:cs="Tahoma"/>
    </w:rPr>
  </w:style>
  <w:style w:type="paragraph" w:customStyle="1" w:styleId="40">
    <w:name w:val="заголовок 4"/>
    <w:basedOn w:val="a"/>
    <w:next w:val="a"/>
    <w:rsid w:val="0087630E"/>
    <w:pPr>
      <w:keepNext/>
      <w:autoSpaceDE w:val="0"/>
      <w:autoSpaceDN w:val="0"/>
      <w:jc w:val="center"/>
    </w:pPr>
    <w:rPr>
      <w:rFonts w:ascii="Arial" w:hAnsi="Arial" w:cs="Arial"/>
      <w:i/>
      <w:iCs/>
      <w:sz w:val="24"/>
      <w:szCs w:val="24"/>
    </w:rPr>
  </w:style>
  <w:style w:type="paragraph" w:styleId="a8">
    <w:name w:val="Body Text Indent"/>
    <w:basedOn w:val="a"/>
    <w:rsid w:val="0087630E"/>
    <w:pPr>
      <w:ind w:left="360"/>
      <w:jc w:val="both"/>
    </w:pPr>
  </w:style>
  <w:style w:type="paragraph" w:styleId="20">
    <w:name w:val="Body Text Indent 2"/>
    <w:basedOn w:val="a"/>
    <w:link w:val="21"/>
    <w:rsid w:val="0087630E"/>
    <w:pPr>
      <w:ind w:left="792"/>
      <w:jc w:val="both"/>
    </w:pPr>
    <w:rPr>
      <w:sz w:val="24"/>
      <w:szCs w:val="24"/>
    </w:rPr>
  </w:style>
  <w:style w:type="paragraph" w:styleId="a9">
    <w:name w:val="Body Text"/>
    <w:basedOn w:val="a"/>
    <w:link w:val="aa"/>
    <w:rsid w:val="0087630E"/>
    <w:rPr>
      <w:sz w:val="24"/>
    </w:rPr>
  </w:style>
  <w:style w:type="paragraph" w:styleId="31">
    <w:name w:val="List Number 3"/>
    <w:basedOn w:val="a"/>
    <w:rsid w:val="0087630E"/>
    <w:pPr>
      <w:widowControl w:val="0"/>
    </w:pPr>
    <w:rPr>
      <w:sz w:val="28"/>
    </w:rPr>
  </w:style>
  <w:style w:type="character" w:customStyle="1" w:styleId="21">
    <w:name w:val="Основной текст с отступом 2 Знак"/>
    <w:link w:val="20"/>
    <w:rsid w:val="003D2C55"/>
    <w:rPr>
      <w:sz w:val="24"/>
      <w:szCs w:val="24"/>
    </w:rPr>
  </w:style>
  <w:style w:type="character" w:customStyle="1" w:styleId="aa">
    <w:name w:val="Основной текст Знак"/>
    <w:link w:val="a9"/>
    <w:rsid w:val="00B41A36"/>
    <w:rPr>
      <w:sz w:val="24"/>
    </w:rPr>
  </w:style>
  <w:style w:type="paragraph" w:customStyle="1" w:styleId="10">
    <w:name w:val="Обычный1"/>
    <w:rsid w:val="00691C69"/>
  </w:style>
  <w:style w:type="paragraph" w:customStyle="1" w:styleId="msonormalbullet2gif">
    <w:name w:val="msonormalbullet2.gif"/>
    <w:basedOn w:val="a"/>
    <w:autoRedefine/>
    <w:hidden/>
    <w:uiPriority w:val="99"/>
    <w:qFormat/>
    <w:rsid w:val="00F034EA"/>
    <w:pPr>
      <w:suppressAutoHyphens/>
      <w:spacing w:before="100" w:beforeAutospacing="1" w:after="100" w:afterAutospacing="1" w:line="0" w:lineRule="atLeast"/>
      <w:ind w:leftChars="-1" w:left="-1" w:hangingChars="1" w:hanging="2"/>
      <w:contextualSpacing/>
      <w:textDirection w:val="btLr"/>
      <w:textAlignment w:val="top"/>
      <w:outlineLvl w:val="0"/>
    </w:pPr>
    <w:rPr>
      <w:b/>
      <w:color w:val="000000"/>
      <w:position w:val="-1"/>
      <w:sz w:val="18"/>
      <w:szCs w:val="18"/>
    </w:rPr>
  </w:style>
  <w:style w:type="paragraph" w:styleId="ab">
    <w:name w:val="Normal (Web)"/>
    <w:basedOn w:val="a"/>
    <w:uiPriority w:val="99"/>
    <w:unhideWhenUsed/>
    <w:rsid w:val="00F034EA"/>
    <w:pPr>
      <w:spacing w:before="100" w:beforeAutospacing="1" w:after="100" w:afterAutospacing="1"/>
    </w:pPr>
    <w:rPr>
      <w:sz w:val="24"/>
      <w:szCs w:val="24"/>
    </w:rPr>
  </w:style>
  <w:style w:type="paragraph" w:customStyle="1" w:styleId="11">
    <w:name w:val="Обычный1"/>
    <w:rsid w:val="00203278"/>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rsid w:val="00B253C5"/>
    <w:tblPr>
      <w:tblStyleRowBandSize w:val="1"/>
      <w:tblStyleColBandSize w:val="1"/>
      <w:tblCellMar>
        <w:left w:w="115" w:type="dxa"/>
        <w:right w:w="115" w:type="dxa"/>
      </w:tblCellMar>
    </w:tblPr>
  </w:style>
  <w:style w:type="table" w:customStyle="1" w:styleId="ae">
    <w:basedOn w:val="TableNormal0"/>
    <w:rsid w:val="00B253C5"/>
    <w:tblPr>
      <w:tblStyleRowBandSize w:val="1"/>
      <w:tblStyleColBandSize w:val="1"/>
      <w:tblCellMar>
        <w:left w:w="115" w:type="dxa"/>
        <w:right w:w="115" w:type="dxa"/>
      </w:tblCellMar>
    </w:tblPr>
  </w:style>
  <w:style w:type="table" w:customStyle="1" w:styleId="af">
    <w:basedOn w:val="TableNormal0"/>
    <w:rsid w:val="00B253C5"/>
    <w:tblPr>
      <w:tblStyleRowBandSize w:val="1"/>
      <w:tblStyleColBandSize w:val="1"/>
      <w:tblCellMar>
        <w:left w:w="115" w:type="dxa"/>
        <w:right w:w="115" w:type="dxa"/>
      </w:tblCellMar>
    </w:tblPr>
  </w:style>
  <w:style w:type="table" w:customStyle="1" w:styleId="af0">
    <w:basedOn w:val="TableNormal0"/>
    <w:rsid w:val="00B253C5"/>
    <w:tblPr>
      <w:tblStyleRowBandSize w:val="1"/>
      <w:tblStyleColBandSize w:val="1"/>
      <w:tblCellMar>
        <w:left w:w="115" w:type="dxa"/>
        <w:right w:w="115" w:type="dxa"/>
      </w:tblCellMar>
    </w:tblPr>
  </w:style>
  <w:style w:type="table" w:customStyle="1" w:styleId="af1">
    <w:basedOn w:val="TableNormal0"/>
    <w:rsid w:val="00B253C5"/>
    <w:tblPr>
      <w:tblStyleRowBandSize w:val="1"/>
      <w:tblStyleColBandSize w:val="1"/>
      <w:tblCellMar>
        <w:left w:w="115" w:type="dxa"/>
        <w:right w:w="115" w:type="dxa"/>
      </w:tblCellMar>
    </w:tblPr>
  </w:style>
  <w:style w:type="table" w:customStyle="1" w:styleId="af2">
    <w:basedOn w:val="TableNormal0"/>
    <w:rsid w:val="00B253C5"/>
    <w:tblPr>
      <w:tblStyleRowBandSize w:val="1"/>
      <w:tblStyleColBandSize w:val="1"/>
      <w:tblCellMar>
        <w:left w:w="115" w:type="dxa"/>
        <w:right w:w="115" w:type="dxa"/>
      </w:tblCellMar>
    </w:tblPr>
  </w:style>
  <w:style w:type="table" w:customStyle="1" w:styleId="af3">
    <w:basedOn w:val="TableNormal0"/>
    <w:rsid w:val="00B253C5"/>
    <w:tblPr>
      <w:tblStyleRowBandSize w:val="1"/>
      <w:tblStyleColBandSize w:val="1"/>
      <w:tblCellMar>
        <w:left w:w="115" w:type="dxa"/>
        <w:right w:w="115" w:type="dxa"/>
      </w:tblCellMar>
    </w:tblPr>
  </w:style>
  <w:style w:type="table" w:customStyle="1" w:styleId="af4">
    <w:basedOn w:val="TableNormal0"/>
    <w:rsid w:val="00B253C5"/>
    <w:tblPr>
      <w:tblStyleRowBandSize w:val="1"/>
      <w:tblStyleColBandSize w:val="1"/>
      <w:tblCellMar>
        <w:left w:w="115" w:type="dxa"/>
        <w:right w:w="115" w:type="dxa"/>
      </w:tblCellMar>
    </w:tblPr>
  </w:style>
  <w:style w:type="table" w:customStyle="1" w:styleId="af5">
    <w:basedOn w:val="TableNormal0"/>
    <w:rsid w:val="00B253C5"/>
    <w:tblPr>
      <w:tblStyleRowBandSize w:val="1"/>
      <w:tblStyleColBandSize w:val="1"/>
      <w:tblCellMar>
        <w:left w:w="115" w:type="dxa"/>
        <w:right w:w="115" w:type="dxa"/>
      </w:tblCellMar>
    </w:tblPr>
  </w:style>
  <w:style w:type="table" w:customStyle="1" w:styleId="af6">
    <w:basedOn w:val="TableNormal0"/>
    <w:rsid w:val="00B253C5"/>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D4763B"/>
    <w:rPr>
      <w:rFonts w:ascii="Tahoma" w:hAnsi="Tahoma" w:cs="Tahoma"/>
      <w:sz w:val="16"/>
      <w:szCs w:val="16"/>
    </w:rPr>
  </w:style>
  <w:style w:type="character" w:customStyle="1" w:styleId="af8">
    <w:name w:val="Текст выноски Знак"/>
    <w:basedOn w:val="a0"/>
    <w:link w:val="af7"/>
    <w:uiPriority w:val="99"/>
    <w:semiHidden/>
    <w:rsid w:val="00D4763B"/>
    <w:rPr>
      <w:rFonts w:ascii="Tahoma" w:hAnsi="Tahoma" w:cs="Tahoma"/>
      <w:sz w:val="16"/>
      <w:szCs w:val="16"/>
    </w:rPr>
  </w:style>
  <w:style w:type="paragraph" w:styleId="af9">
    <w:name w:val="List Paragraph"/>
    <w:basedOn w:val="a"/>
    <w:uiPriority w:val="34"/>
    <w:qFormat/>
    <w:rsid w:val="00D4763B"/>
    <w:pPr>
      <w:ind w:left="720"/>
      <w:contextualSpacing/>
    </w:p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character" w:customStyle="1" w:styleId="Internetlink">
    <w:name w:val="Internet link"/>
    <w:rsid w:val="004047F2"/>
    <w:rPr>
      <w:color w:val="0000FF"/>
      <w:u w:val="single"/>
    </w:rPr>
  </w:style>
  <w:style w:type="paragraph" w:customStyle="1" w:styleId="Standard">
    <w:name w:val="Standard"/>
    <w:rsid w:val="004047F2"/>
    <w:pPr>
      <w:suppressAutoHyphens/>
      <w:autoSpaceDN w:val="0"/>
      <w:textAlignment w:val="baseline"/>
    </w:pPr>
    <w:rPr>
      <w:kern w:val="3"/>
    </w:rPr>
  </w:style>
  <w:style w:type="table" w:styleId="afd">
    <w:name w:val="Table Grid"/>
    <w:basedOn w:val="a1"/>
    <w:uiPriority w:val="39"/>
    <w:rsid w:val="00F9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CUu2HcKloQWGZLnXOXCM0hohg==">AMUW2mWQGMAkNJFKt5iNwNNVsZUe9mhcw2HHN6pDnNaBsvwhhGZzBgw8GgrVBjIOkwCTd14cDmG9+fLB48pGWOZOvSURk9uCTAfyvgIxRWAAA6nEjoni4lc=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dc:creator>
  <cp:lastModifiedBy>User</cp:lastModifiedBy>
  <cp:revision>4</cp:revision>
  <cp:lastPrinted>2023-04-11T06:48:00Z</cp:lastPrinted>
  <dcterms:created xsi:type="dcterms:W3CDTF">2024-03-06T04:36:00Z</dcterms:created>
  <dcterms:modified xsi:type="dcterms:W3CDTF">2024-03-06T10:15:00Z</dcterms:modified>
</cp:coreProperties>
</file>